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01" w:rsidRPr="00747F7C" w:rsidRDefault="00F44401" w:rsidP="001762C4">
      <w:pPr>
        <w:pStyle w:val="a5"/>
        <w:rPr>
          <w:b w:val="0"/>
          <w:bCs/>
          <w:sz w:val="24"/>
          <w:szCs w:val="24"/>
        </w:rPr>
      </w:pPr>
      <w:r w:rsidRPr="00747F7C">
        <w:rPr>
          <w:b w:val="0"/>
          <w:bCs/>
          <w:sz w:val="24"/>
          <w:szCs w:val="24"/>
        </w:rPr>
        <w:t xml:space="preserve">    ФГБОУ </w:t>
      </w:r>
      <w:proofErr w:type="gramStart"/>
      <w:r w:rsidRPr="00747F7C">
        <w:rPr>
          <w:b w:val="0"/>
          <w:bCs/>
          <w:sz w:val="24"/>
          <w:szCs w:val="24"/>
        </w:rPr>
        <w:t>ВО</w:t>
      </w:r>
      <w:proofErr w:type="gramEnd"/>
      <w:r w:rsidRPr="00747F7C">
        <w:rPr>
          <w:b w:val="0"/>
          <w:bCs/>
          <w:sz w:val="24"/>
          <w:szCs w:val="24"/>
        </w:rPr>
        <w:t xml:space="preserve"> «Тюменски</w:t>
      </w:r>
      <w:r w:rsidR="000F5C3C">
        <w:rPr>
          <w:b w:val="0"/>
          <w:bCs/>
          <w:sz w:val="24"/>
          <w:szCs w:val="24"/>
        </w:rPr>
        <w:t>й государственный университет»</w:t>
      </w:r>
      <w:r w:rsidRPr="00747F7C">
        <w:rPr>
          <w:b w:val="0"/>
          <w:bCs/>
          <w:sz w:val="24"/>
          <w:szCs w:val="24"/>
        </w:rPr>
        <w:t xml:space="preserve"> </w:t>
      </w:r>
    </w:p>
    <w:p w:rsidR="00F44401" w:rsidRDefault="00F44401" w:rsidP="001762C4">
      <w:pPr>
        <w:pStyle w:val="a5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Институт психологии и педагогики </w:t>
      </w:r>
    </w:p>
    <w:p w:rsidR="00F44401" w:rsidRDefault="00F44401" w:rsidP="001762C4">
      <w:pPr>
        <w:pStyle w:val="a5"/>
        <w:rPr>
          <w:b w:val="0"/>
          <w:bCs/>
          <w:sz w:val="24"/>
          <w:szCs w:val="24"/>
        </w:rPr>
      </w:pPr>
      <w:r w:rsidRPr="00747F7C">
        <w:rPr>
          <w:b w:val="0"/>
          <w:bCs/>
          <w:sz w:val="24"/>
          <w:szCs w:val="24"/>
        </w:rPr>
        <w:t xml:space="preserve">Тюменский научный центр </w:t>
      </w:r>
      <w:r>
        <w:rPr>
          <w:b w:val="0"/>
          <w:bCs/>
          <w:sz w:val="24"/>
          <w:szCs w:val="24"/>
        </w:rPr>
        <w:t>Сибирского</w:t>
      </w:r>
      <w:r w:rsidRPr="00747F7C">
        <w:rPr>
          <w:b w:val="0"/>
          <w:bCs/>
          <w:sz w:val="24"/>
          <w:szCs w:val="24"/>
        </w:rPr>
        <w:t xml:space="preserve"> отделения РАО </w:t>
      </w:r>
    </w:p>
    <w:p w:rsidR="00F44401" w:rsidRPr="00747F7C" w:rsidRDefault="00971775" w:rsidP="001762C4">
      <w:pPr>
        <w:pStyle w:val="a5"/>
        <w:rPr>
          <w:sz w:val="24"/>
          <w:szCs w:val="24"/>
        </w:rPr>
      </w:pPr>
      <w:r>
        <w:rPr>
          <w:b w:val="0"/>
          <w:bCs/>
          <w:sz w:val="24"/>
          <w:szCs w:val="24"/>
        </w:rPr>
        <w:t>Департамент</w:t>
      </w:r>
      <w:r w:rsidRPr="00747F7C">
        <w:rPr>
          <w:b w:val="0"/>
          <w:bCs/>
          <w:sz w:val="24"/>
          <w:szCs w:val="24"/>
        </w:rPr>
        <w:t xml:space="preserve"> образовани</w:t>
      </w:r>
      <w:r>
        <w:rPr>
          <w:b w:val="0"/>
          <w:bCs/>
          <w:sz w:val="24"/>
          <w:szCs w:val="24"/>
        </w:rPr>
        <w:t>я А</w:t>
      </w:r>
      <w:r w:rsidRPr="00747F7C">
        <w:rPr>
          <w:b w:val="0"/>
          <w:bCs/>
          <w:sz w:val="24"/>
          <w:szCs w:val="24"/>
        </w:rPr>
        <w:t>дминистрации г</w:t>
      </w:r>
      <w:proofErr w:type="gramStart"/>
      <w:r w:rsidRPr="00747F7C">
        <w:rPr>
          <w:b w:val="0"/>
          <w:bCs/>
          <w:sz w:val="24"/>
          <w:szCs w:val="24"/>
        </w:rPr>
        <w:t>.Т</w:t>
      </w:r>
      <w:proofErr w:type="gramEnd"/>
      <w:r w:rsidRPr="00747F7C">
        <w:rPr>
          <w:b w:val="0"/>
          <w:bCs/>
          <w:sz w:val="24"/>
          <w:szCs w:val="24"/>
        </w:rPr>
        <w:t>юмени</w:t>
      </w:r>
    </w:p>
    <w:p w:rsidR="00F44401" w:rsidRPr="00747F7C" w:rsidRDefault="00F44401" w:rsidP="001762C4">
      <w:pPr>
        <w:pStyle w:val="a5"/>
        <w:rPr>
          <w:sz w:val="24"/>
          <w:szCs w:val="24"/>
        </w:rPr>
      </w:pPr>
    </w:p>
    <w:p w:rsidR="00F44401" w:rsidRPr="00747F7C" w:rsidRDefault="00F44401" w:rsidP="001762C4">
      <w:pPr>
        <w:pStyle w:val="a5"/>
        <w:rPr>
          <w:sz w:val="24"/>
          <w:szCs w:val="24"/>
        </w:rPr>
      </w:pPr>
    </w:p>
    <w:p w:rsidR="00F44401" w:rsidRPr="00747F7C" w:rsidRDefault="00F44401" w:rsidP="001762C4">
      <w:pPr>
        <w:pStyle w:val="a5"/>
        <w:rPr>
          <w:sz w:val="24"/>
          <w:szCs w:val="24"/>
        </w:rPr>
      </w:pPr>
    </w:p>
    <w:p w:rsidR="00F44401" w:rsidRPr="00747F7C" w:rsidRDefault="00F44401" w:rsidP="001762C4">
      <w:pPr>
        <w:pStyle w:val="a5"/>
        <w:rPr>
          <w:sz w:val="24"/>
          <w:szCs w:val="24"/>
        </w:rPr>
      </w:pPr>
      <w:r w:rsidRPr="00747F7C">
        <w:rPr>
          <w:sz w:val="24"/>
          <w:szCs w:val="24"/>
        </w:rPr>
        <w:t>УВАЖАЕМЫЕ КОЛЛЕГИ!</w:t>
      </w:r>
    </w:p>
    <w:p w:rsidR="00F44401" w:rsidRPr="00747F7C" w:rsidRDefault="00F44401" w:rsidP="001762C4">
      <w:pPr>
        <w:pStyle w:val="a5"/>
        <w:rPr>
          <w:sz w:val="24"/>
          <w:szCs w:val="24"/>
        </w:rPr>
      </w:pPr>
    </w:p>
    <w:p w:rsidR="00F44401" w:rsidRPr="006F5B4A" w:rsidRDefault="00025189" w:rsidP="00025189">
      <w:pPr>
        <w:ind w:firstLine="708"/>
        <w:jc w:val="both"/>
        <w:rPr>
          <w:b/>
          <w:sz w:val="28"/>
          <w:szCs w:val="28"/>
        </w:rPr>
      </w:pPr>
      <w:proofErr w:type="gramStart"/>
      <w:r w:rsidRPr="006F5B4A">
        <w:rPr>
          <w:sz w:val="28"/>
          <w:szCs w:val="28"/>
          <w:bdr w:val="none" w:sz="0" w:space="0" w:color="auto" w:frame="1"/>
        </w:rPr>
        <w:t xml:space="preserve">Приглашаем </w:t>
      </w:r>
      <w:r w:rsidR="00F44401" w:rsidRPr="006F5B4A">
        <w:rPr>
          <w:sz w:val="28"/>
          <w:szCs w:val="28"/>
          <w:bdr w:val="none" w:sz="0" w:space="0" w:color="auto" w:frame="1"/>
        </w:rPr>
        <w:t xml:space="preserve">ученых, исследователей, педагогических работников, психологов, руководителей дошкольных образовательных учреждений, общеобразовательных школ, учреждений дополнительного образования, учреждений начального, среднего и высшего профессионального образования, научных сотрудников, аспирантов, докторантов, соискателей, студентов вузов и </w:t>
      </w:r>
      <w:r w:rsidR="00FD1B6F" w:rsidRPr="006F5B4A">
        <w:rPr>
          <w:sz w:val="28"/>
          <w:szCs w:val="28"/>
          <w:bdr w:val="none" w:sz="0" w:space="0" w:color="auto" w:frame="1"/>
        </w:rPr>
        <w:t>учреждений СПО</w:t>
      </w:r>
      <w:r w:rsidR="00F44401" w:rsidRPr="006F5B4A">
        <w:rPr>
          <w:sz w:val="28"/>
          <w:szCs w:val="28"/>
          <w:bdr w:val="none" w:sz="0" w:space="0" w:color="auto" w:frame="1"/>
        </w:rPr>
        <w:t xml:space="preserve"> принять участие в</w:t>
      </w:r>
      <w:r w:rsidRPr="006F5B4A">
        <w:rPr>
          <w:sz w:val="28"/>
          <w:szCs w:val="28"/>
          <w:bdr w:val="none" w:sz="0" w:space="0" w:color="auto" w:frame="1"/>
        </w:rPr>
        <w:t>о Всероссийской</w:t>
      </w:r>
      <w:r w:rsidR="00F44401" w:rsidRPr="006F5B4A">
        <w:rPr>
          <w:sz w:val="28"/>
          <w:szCs w:val="28"/>
        </w:rPr>
        <w:t xml:space="preserve"> научно-практической конференции</w:t>
      </w:r>
      <w:proofErr w:type="gramEnd"/>
    </w:p>
    <w:p w:rsidR="00F44401" w:rsidRPr="00747F7C" w:rsidRDefault="00F44401" w:rsidP="005568B6">
      <w:pPr>
        <w:ind w:right="-185" w:firstLine="284"/>
        <w:jc w:val="center"/>
        <w:rPr>
          <w:bCs/>
          <w:i/>
        </w:rPr>
      </w:pPr>
    </w:p>
    <w:p w:rsidR="00A9100C" w:rsidRDefault="00F44401" w:rsidP="00A9100C">
      <w:pPr>
        <w:pStyle w:val="a5"/>
        <w:ind w:firstLine="284"/>
        <w:rPr>
          <w:smallCaps/>
          <w:szCs w:val="28"/>
        </w:rPr>
      </w:pPr>
      <w:r w:rsidRPr="00747F7C">
        <w:rPr>
          <w:sz w:val="24"/>
          <w:szCs w:val="24"/>
          <w:shd w:val="clear" w:color="auto" w:fill="FFFFFF"/>
        </w:rPr>
        <w:t>"</w:t>
      </w:r>
      <w:r w:rsidR="00A9100C" w:rsidRPr="00A9100C">
        <w:rPr>
          <w:szCs w:val="28"/>
        </w:rPr>
        <w:t xml:space="preserve"> </w:t>
      </w:r>
      <w:proofErr w:type="spellStart"/>
      <w:r w:rsidR="00A9100C" w:rsidRPr="00A9100C">
        <w:rPr>
          <w:smallCaps/>
          <w:szCs w:val="28"/>
        </w:rPr>
        <w:t>Практикоориентированная</w:t>
      </w:r>
      <w:proofErr w:type="spellEnd"/>
      <w:r w:rsidR="00A9100C" w:rsidRPr="00A9100C">
        <w:rPr>
          <w:smallCaps/>
          <w:szCs w:val="28"/>
        </w:rPr>
        <w:t xml:space="preserve"> подготовка педагогов-исследователей </w:t>
      </w:r>
    </w:p>
    <w:p w:rsidR="00F44401" w:rsidRPr="00747F7C" w:rsidRDefault="00A9100C" w:rsidP="00A9100C">
      <w:pPr>
        <w:pStyle w:val="a5"/>
        <w:ind w:firstLine="284"/>
        <w:rPr>
          <w:sz w:val="24"/>
          <w:szCs w:val="24"/>
        </w:rPr>
      </w:pPr>
      <w:r w:rsidRPr="00A9100C">
        <w:rPr>
          <w:smallCaps/>
          <w:szCs w:val="28"/>
        </w:rPr>
        <w:t>в системе профессионального образования</w:t>
      </w:r>
      <w:r w:rsidRPr="00747F7C">
        <w:rPr>
          <w:sz w:val="24"/>
          <w:szCs w:val="24"/>
          <w:shd w:val="clear" w:color="auto" w:fill="FFFFFF"/>
        </w:rPr>
        <w:t xml:space="preserve"> </w:t>
      </w:r>
      <w:r w:rsidR="00F44401" w:rsidRPr="00747F7C">
        <w:rPr>
          <w:sz w:val="24"/>
          <w:szCs w:val="24"/>
          <w:shd w:val="clear" w:color="auto" w:fill="FFFFFF"/>
        </w:rPr>
        <w:t>"</w:t>
      </w:r>
      <w:r w:rsidR="00F44401" w:rsidRPr="00747F7C">
        <w:rPr>
          <w:sz w:val="24"/>
          <w:szCs w:val="24"/>
        </w:rPr>
        <w:br/>
      </w:r>
    </w:p>
    <w:p w:rsidR="00F44401" w:rsidRPr="006F5B4A" w:rsidRDefault="00F44401" w:rsidP="005568B6">
      <w:pPr>
        <w:pStyle w:val="21"/>
        <w:tabs>
          <w:tab w:val="left" w:pos="3544"/>
        </w:tabs>
        <w:ind w:firstLine="284"/>
        <w:rPr>
          <w:bCs/>
          <w:sz w:val="28"/>
          <w:szCs w:val="28"/>
        </w:rPr>
      </w:pPr>
      <w:r w:rsidRPr="006F5B4A">
        <w:rPr>
          <w:b/>
          <w:bCs/>
          <w:sz w:val="28"/>
          <w:szCs w:val="28"/>
        </w:rPr>
        <w:t xml:space="preserve">Дата проведения:    </w:t>
      </w:r>
      <w:r w:rsidRPr="006F5B4A">
        <w:rPr>
          <w:bCs/>
          <w:sz w:val="28"/>
          <w:szCs w:val="28"/>
        </w:rPr>
        <w:t>1</w:t>
      </w:r>
      <w:r w:rsidR="00A9100C" w:rsidRPr="006F5B4A">
        <w:rPr>
          <w:bCs/>
          <w:sz w:val="28"/>
          <w:szCs w:val="28"/>
        </w:rPr>
        <w:t>7-18</w:t>
      </w:r>
      <w:r w:rsidRPr="006F5B4A">
        <w:rPr>
          <w:bCs/>
          <w:sz w:val="28"/>
          <w:szCs w:val="28"/>
        </w:rPr>
        <w:t xml:space="preserve"> марта  </w:t>
      </w:r>
      <w:r w:rsidRPr="006F5B4A">
        <w:rPr>
          <w:sz w:val="28"/>
          <w:szCs w:val="28"/>
        </w:rPr>
        <w:t>201</w:t>
      </w:r>
      <w:r w:rsidR="00A9100C" w:rsidRPr="006F5B4A">
        <w:rPr>
          <w:sz w:val="28"/>
          <w:szCs w:val="28"/>
        </w:rPr>
        <w:t>6</w:t>
      </w:r>
      <w:r w:rsidRPr="006F5B4A">
        <w:rPr>
          <w:sz w:val="28"/>
          <w:szCs w:val="28"/>
        </w:rPr>
        <w:t xml:space="preserve"> года</w:t>
      </w:r>
    </w:p>
    <w:p w:rsidR="00F44401" w:rsidRPr="006F5B4A" w:rsidRDefault="00F44401" w:rsidP="005568B6">
      <w:pPr>
        <w:pStyle w:val="a8"/>
        <w:shd w:val="clear" w:color="auto" w:fill="FFFFFF"/>
        <w:spacing w:before="0" w:beforeAutospacing="0" w:after="0" w:afterAutospacing="0" w:line="340" w:lineRule="atLeast"/>
        <w:ind w:firstLine="284"/>
        <w:textAlignment w:val="baseline"/>
        <w:rPr>
          <w:sz w:val="28"/>
          <w:szCs w:val="28"/>
        </w:rPr>
      </w:pPr>
      <w:r w:rsidRPr="006F5B4A">
        <w:rPr>
          <w:b/>
          <w:bCs/>
          <w:sz w:val="28"/>
          <w:szCs w:val="28"/>
        </w:rPr>
        <w:t>Место проведения:</w:t>
      </w:r>
      <w:r w:rsidRPr="006F5B4A">
        <w:rPr>
          <w:sz w:val="28"/>
          <w:szCs w:val="28"/>
        </w:rPr>
        <w:t xml:space="preserve"> г</w:t>
      </w:r>
      <w:proofErr w:type="gramStart"/>
      <w:r w:rsidRPr="006F5B4A">
        <w:rPr>
          <w:sz w:val="28"/>
          <w:szCs w:val="28"/>
        </w:rPr>
        <w:t>.Т</w:t>
      </w:r>
      <w:proofErr w:type="gramEnd"/>
      <w:r w:rsidRPr="006F5B4A">
        <w:rPr>
          <w:sz w:val="28"/>
          <w:szCs w:val="28"/>
        </w:rPr>
        <w:t>юмень, ул. Проезд 9-го мая, д.5, Институт психологии и педагогики Тюменского государственного университета</w:t>
      </w:r>
    </w:p>
    <w:p w:rsidR="00F44401" w:rsidRPr="006F5B4A" w:rsidRDefault="00F44401" w:rsidP="005568B6">
      <w:pPr>
        <w:pStyle w:val="21"/>
        <w:tabs>
          <w:tab w:val="left" w:pos="3544"/>
        </w:tabs>
        <w:ind w:firstLine="284"/>
        <w:rPr>
          <w:sz w:val="28"/>
          <w:szCs w:val="28"/>
        </w:rPr>
      </w:pPr>
      <w:r w:rsidRPr="006F5B4A">
        <w:rPr>
          <w:b/>
          <w:bCs/>
          <w:sz w:val="28"/>
          <w:szCs w:val="28"/>
        </w:rPr>
        <w:t>Форма участия в конференции</w:t>
      </w:r>
      <w:r w:rsidRPr="006F5B4A">
        <w:rPr>
          <w:sz w:val="28"/>
          <w:szCs w:val="28"/>
        </w:rPr>
        <w:t>: очная и заочная</w:t>
      </w:r>
    </w:p>
    <w:p w:rsidR="00F44401" w:rsidRPr="006F5B4A" w:rsidRDefault="00F44401" w:rsidP="005568B6">
      <w:pPr>
        <w:pStyle w:val="21"/>
        <w:tabs>
          <w:tab w:val="left" w:pos="3544"/>
        </w:tabs>
        <w:ind w:firstLine="284"/>
        <w:rPr>
          <w:sz w:val="28"/>
          <w:szCs w:val="28"/>
        </w:rPr>
      </w:pPr>
    </w:p>
    <w:p w:rsidR="00025189" w:rsidRPr="00E753F0" w:rsidRDefault="00025189" w:rsidP="006F5B4A">
      <w:pPr>
        <w:pStyle w:val="1"/>
        <w:ind w:firstLine="284"/>
        <w:jc w:val="both"/>
        <w:rPr>
          <w:bCs/>
          <w:sz w:val="28"/>
          <w:szCs w:val="28"/>
        </w:rPr>
      </w:pPr>
      <w:r w:rsidRPr="006F5B4A">
        <w:rPr>
          <w:b/>
          <w:sz w:val="28"/>
          <w:szCs w:val="28"/>
        </w:rPr>
        <w:t>Цель конференции</w:t>
      </w:r>
      <w:r w:rsidRPr="00E753F0">
        <w:rPr>
          <w:sz w:val="28"/>
          <w:szCs w:val="28"/>
        </w:rPr>
        <w:t xml:space="preserve">: совместный анализ теоретико-методологических и научно-методических </w:t>
      </w:r>
      <w:r>
        <w:rPr>
          <w:sz w:val="28"/>
          <w:szCs w:val="28"/>
        </w:rPr>
        <w:t>проблем</w:t>
      </w:r>
      <w:r w:rsidRPr="00E753F0">
        <w:rPr>
          <w:sz w:val="28"/>
          <w:szCs w:val="28"/>
        </w:rPr>
        <w:t xml:space="preserve"> обеспечения высокого, отвечающего мировым стандартам уровня педагогического образования в высшей школе, результатом которого будет являться подготовка </w:t>
      </w:r>
      <w:r w:rsidRPr="00E753F0">
        <w:rPr>
          <w:color w:val="000000"/>
          <w:sz w:val="28"/>
          <w:szCs w:val="28"/>
        </w:rPr>
        <w:t xml:space="preserve">педагога, </w:t>
      </w:r>
      <w:r>
        <w:rPr>
          <w:color w:val="000000"/>
          <w:sz w:val="28"/>
          <w:szCs w:val="28"/>
        </w:rPr>
        <w:t>владеющего методологической культурой,</w:t>
      </w:r>
      <w:r w:rsidRPr="00E753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способного </w:t>
      </w:r>
      <w:r w:rsidRPr="00E753F0">
        <w:rPr>
          <w:color w:val="000000"/>
          <w:sz w:val="28"/>
          <w:szCs w:val="28"/>
        </w:rPr>
        <w:t>проектировать собственную исследовательскую и практическую деятельность.</w:t>
      </w:r>
    </w:p>
    <w:p w:rsidR="00025189" w:rsidRPr="00E753F0" w:rsidRDefault="00025189" w:rsidP="00025189">
      <w:pPr>
        <w:spacing w:before="100" w:beforeAutospacing="1"/>
        <w:jc w:val="center"/>
        <w:rPr>
          <w:b/>
          <w:sz w:val="28"/>
          <w:szCs w:val="28"/>
        </w:rPr>
      </w:pPr>
      <w:r w:rsidRPr="00E753F0">
        <w:rPr>
          <w:b/>
          <w:sz w:val="28"/>
          <w:szCs w:val="28"/>
        </w:rPr>
        <w:t>Основные направления работы конференции</w:t>
      </w:r>
    </w:p>
    <w:p w:rsidR="00025189" w:rsidRPr="00025189" w:rsidRDefault="00025189" w:rsidP="00025189">
      <w:pPr>
        <w:ind w:left="360"/>
        <w:jc w:val="both"/>
        <w:rPr>
          <w:sz w:val="28"/>
          <w:szCs w:val="28"/>
        </w:rPr>
      </w:pPr>
      <w:r w:rsidRPr="00025189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 xml:space="preserve"> </w:t>
      </w:r>
      <w:r w:rsidRPr="00025189">
        <w:rPr>
          <w:noProof/>
          <w:sz w:val="28"/>
          <w:szCs w:val="28"/>
        </w:rPr>
        <w:t>Стратегия и тактика управления педагогическим образованием в условиях модернизации отечественного образования.</w:t>
      </w:r>
    </w:p>
    <w:p w:rsidR="00025189" w:rsidRPr="00025189" w:rsidRDefault="00025189" w:rsidP="000251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25189">
        <w:rPr>
          <w:sz w:val="28"/>
          <w:szCs w:val="28"/>
        </w:rPr>
        <w:t xml:space="preserve">Интеграция фундаментальности и </w:t>
      </w:r>
      <w:proofErr w:type="spellStart"/>
      <w:r w:rsidRPr="00025189">
        <w:rPr>
          <w:sz w:val="28"/>
          <w:szCs w:val="28"/>
        </w:rPr>
        <w:t>практикоориентированности</w:t>
      </w:r>
      <w:proofErr w:type="spellEnd"/>
      <w:r w:rsidRPr="00025189">
        <w:rPr>
          <w:sz w:val="28"/>
          <w:szCs w:val="28"/>
        </w:rPr>
        <w:t xml:space="preserve"> подготовки современного педагога в системе университетского образования.</w:t>
      </w:r>
    </w:p>
    <w:p w:rsidR="00025189" w:rsidRPr="00025189" w:rsidRDefault="00025189" w:rsidP="000251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5189">
        <w:rPr>
          <w:sz w:val="28"/>
          <w:szCs w:val="28"/>
        </w:rPr>
        <w:t>Современная социальная дифференциация и проблема содержания подготовки педагога.</w:t>
      </w:r>
    </w:p>
    <w:p w:rsidR="00025189" w:rsidRPr="00025189" w:rsidRDefault="00025189" w:rsidP="000251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25189">
        <w:rPr>
          <w:sz w:val="28"/>
          <w:szCs w:val="28"/>
        </w:rPr>
        <w:t>Проблема преемственности уровней педагогического образования с учетом вариативности вхождения в профессию педагога (бакалавриат – педагогическая магистратура).</w:t>
      </w:r>
    </w:p>
    <w:p w:rsidR="00025189" w:rsidRPr="00E753F0" w:rsidRDefault="00025189" w:rsidP="00025189">
      <w:pPr>
        <w:pStyle w:val="1"/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753F0">
        <w:rPr>
          <w:sz w:val="28"/>
          <w:szCs w:val="28"/>
        </w:rPr>
        <w:t xml:space="preserve">Модели </w:t>
      </w:r>
      <w:proofErr w:type="spellStart"/>
      <w:r w:rsidRPr="00E753F0">
        <w:rPr>
          <w:sz w:val="28"/>
          <w:szCs w:val="28"/>
        </w:rPr>
        <w:t>практикоориентированной</w:t>
      </w:r>
      <w:proofErr w:type="spellEnd"/>
      <w:r w:rsidRPr="00E753F0">
        <w:rPr>
          <w:sz w:val="28"/>
          <w:szCs w:val="28"/>
        </w:rPr>
        <w:t xml:space="preserve"> подготовки педагога-исследователя в высшей школе и способы их реализации.</w:t>
      </w:r>
    </w:p>
    <w:p w:rsidR="00025189" w:rsidRPr="00025189" w:rsidRDefault="00025189" w:rsidP="000251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25189">
        <w:rPr>
          <w:sz w:val="28"/>
          <w:szCs w:val="28"/>
        </w:rPr>
        <w:t xml:space="preserve">Опыт реализации </w:t>
      </w:r>
      <w:proofErr w:type="spellStart"/>
      <w:r w:rsidRPr="00025189">
        <w:rPr>
          <w:sz w:val="28"/>
          <w:szCs w:val="28"/>
        </w:rPr>
        <w:t>практикоориентированной</w:t>
      </w:r>
      <w:proofErr w:type="spellEnd"/>
      <w:r w:rsidRPr="00025189">
        <w:rPr>
          <w:sz w:val="28"/>
          <w:szCs w:val="28"/>
        </w:rPr>
        <w:t xml:space="preserve"> подготовки педагога: достижения, проблемы, перспективы.</w:t>
      </w:r>
    </w:p>
    <w:p w:rsidR="00025189" w:rsidRPr="00E753F0" w:rsidRDefault="00025189" w:rsidP="00025189">
      <w:pPr>
        <w:pStyle w:val="1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E753F0">
        <w:rPr>
          <w:bCs/>
          <w:sz w:val="28"/>
          <w:szCs w:val="28"/>
        </w:rPr>
        <w:t xml:space="preserve">Формирование исследовательских компетенций </w:t>
      </w:r>
      <w:proofErr w:type="spellStart"/>
      <w:proofErr w:type="gramStart"/>
      <w:r w:rsidRPr="00E753F0">
        <w:rPr>
          <w:bCs/>
          <w:sz w:val="28"/>
          <w:szCs w:val="28"/>
        </w:rPr>
        <w:t>студентов-будущих</w:t>
      </w:r>
      <w:proofErr w:type="spellEnd"/>
      <w:proofErr w:type="gramEnd"/>
      <w:r w:rsidRPr="00E753F0">
        <w:rPr>
          <w:bCs/>
          <w:sz w:val="28"/>
          <w:szCs w:val="28"/>
        </w:rPr>
        <w:t xml:space="preserve"> педагогов применительно к задачам воспитания, обучения, </w:t>
      </w:r>
      <w:r w:rsidR="00212843">
        <w:rPr>
          <w:bCs/>
          <w:sz w:val="28"/>
          <w:szCs w:val="28"/>
        </w:rPr>
        <w:t xml:space="preserve">инклюзивного образования, </w:t>
      </w:r>
      <w:proofErr w:type="spellStart"/>
      <w:r w:rsidRPr="00E753F0">
        <w:rPr>
          <w:bCs/>
          <w:sz w:val="28"/>
          <w:szCs w:val="28"/>
        </w:rPr>
        <w:t>здоровьесбережения</w:t>
      </w:r>
      <w:proofErr w:type="spellEnd"/>
      <w:r w:rsidRPr="00E753F0">
        <w:rPr>
          <w:bCs/>
          <w:sz w:val="28"/>
          <w:szCs w:val="28"/>
        </w:rPr>
        <w:t xml:space="preserve">, организации творческой деятельности и </w:t>
      </w:r>
      <w:r w:rsidRPr="00E753F0">
        <w:rPr>
          <w:bCs/>
          <w:sz w:val="28"/>
          <w:szCs w:val="28"/>
        </w:rPr>
        <w:lastRenderedPageBreak/>
        <w:t>условий для развития индивидуального потенциала личности обучающихся на разных уровнях образования.</w:t>
      </w:r>
    </w:p>
    <w:p w:rsidR="00025189" w:rsidRPr="00F8725F" w:rsidRDefault="00025189" w:rsidP="00025189">
      <w:pPr>
        <w:pStyle w:val="1"/>
        <w:ind w:left="36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E753F0">
        <w:rPr>
          <w:color w:val="000000"/>
          <w:sz w:val="28"/>
          <w:szCs w:val="28"/>
        </w:rPr>
        <w:t xml:space="preserve">Роль научно-педагогического сообщества </w:t>
      </w:r>
      <w:r>
        <w:rPr>
          <w:color w:val="000000"/>
          <w:sz w:val="28"/>
          <w:szCs w:val="28"/>
        </w:rPr>
        <w:t>в</w:t>
      </w:r>
      <w:r w:rsidRPr="00E753F0">
        <w:rPr>
          <w:color w:val="000000"/>
          <w:sz w:val="28"/>
          <w:szCs w:val="28"/>
        </w:rPr>
        <w:t xml:space="preserve"> формировани</w:t>
      </w:r>
      <w:r>
        <w:rPr>
          <w:color w:val="000000"/>
          <w:sz w:val="28"/>
          <w:szCs w:val="28"/>
        </w:rPr>
        <w:t>и</w:t>
      </w:r>
      <w:r w:rsidRPr="00E753F0">
        <w:rPr>
          <w:color w:val="000000"/>
          <w:sz w:val="28"/>
          <w:szCs w:val="28"/>
        </w:rPr>
        <w:t xml:space="preserve"> методологической культуры исследования будущего педагога</w:t>
      </w:r>
      <w:r>
        <w:rPr>
          <w:color w:val="000000"/>
          <w:sz w:val="28"/>
          <w:szCs w:val="28"/>
        </w:rPr>
        <w:t>-практика</w:t>
      </w:r>
      <w:r w:rsidRPr="00E753F0">
        <w:rPr>
          <w:color w:val="000000"/>
          <w:sz w:val="28"/>
          <w:szCs w:val="28"/>
        </w:rPr>
        <w:t xml:space="preserve"> в вузовском образовании.</w:t>
      </w:r>
    </w:p>
    <w:p w:rsidR="00025189" w:rsidRPr="00E753F0" w:rsidRDefault="00025189" w:rsidP="00025189">
      <w:pPr>
        <w:pStyle w:val="1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Система подготовки и повышения квалификации педагогов в образовательных организациях разного уровня.</w:t>
      </w:r>
    </w:p>
    <w:p w:rsidR="00025189" w:rsidRPr="00025189" w:rsidRDefault="00025189" w:rsidP="000251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25189">
        <w:rPr>
          <w:sz w:val="28"/>
          <w:szCs w:val="28"/>
        </w:rPr>
        <w:t>Способы мониторинга и оценки качества современного педагогического образования.</w:t>
      </w:r>
    </w:p>
    <w:p w:rsidR="00F44401" w:rsidRPr="00747F7C" w:rsidRDefault="00F44401" w:rsidP="005568B6">
      <w:pPr>
        <w:pStyle w:val="a8"/>
        <w:shd w:val="clear" w:color="auto" w:fill="FFFFFF"/>
        <w:spacing w:before="0" w:beforeAutospacing="0" w:after="0" w:afterAutospacing="0"/>
        <w:ind w:firstLine="284"/>
      </w:pPr>
    </w:p>
    <w:p w:rsidR="00F44401" w:rsidRPr="00747F7C" w:rsidRDefault="00F44401" w:rsidP="005568B6">
      <w:pPr>
        <w:ind w:firstLine="284"/>
        <w:jc w:val="both"/>
      </w:pPr>
      <w:r w:rsidRPr="00747F7C">
        <w:t xml:space="preserve">На конференции планируется проведение пленарного заседания, проблемных секций, круглого стола. Будет представлен передовой и инновационный опыт Российской Федерации и Тюменской области по актуальным вопросам развития </w:t>
      </w:r>
      <w:r w:rsidR="00025189">
        <w:t xml:space="preserve">педагогического </w:t>
      </w:r>
      <w:r w:rsidRPr="00747F7C">
        <w:t>образования.</w:t>
      </w:r>
    </w:p>
    <w:p w:rsidR="00F44401" w:rsidRPr="00747F7C" w:rsidRDefault="00F44401" w:rsidP="005568B6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</w:p>
    <w:p w:rsidR="00F44401" w:rsidRPr="00747F7C" w:rsidRDefault="00F44401" w:rsidP="005568B6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</w:p>
    <w:p w:rsidR="00F44401" w:rsidRDefault="00F44401" w:rsidP="005568B6">
      <w:pPr>
        <w:pStyle w:val="a5"/>
        <w:ind w:firstLine="284"/>
        <w:jc w:val="both"/>
        <w:rPr>
          <w:b w:val="0"/>
          <w:bCs/>
          <w:sz w:val="24"/>
          <w:szCs w:val="24"/>
        </w:rPr>
      </w:pPr>
      <w:r w:rsidRPr="00747F7C">
        <w:rPr>
          <w:sz w:val="24"/>
          <w:szCs w:val="24"/>
          <w:bdr w:val="none" w:sz="0" w:space="0" w:color="auto" w:frame="1"/>
        </w:rPr>
        <w:t>Организаторы конференции – </w:t>
      </w:r>
      <w:r w:rsidR="00971775">
        <w:rPr>
          <w:b w:val="0"/>
          <w:bCs/>
          <w:sz w:val="24"/>
          <w:szCs w:val="24"/>
        </w:rPr>
        <w:t xml:space="preserve">ФГБОУ </w:t>
      </w:r>
      <w:proofErr w:type="gramStart"/>
      <w:r w:rsidR="00971775">
        <w:rPr>
          <w:b w:val="0"/>
          <w:bCs/>
          <w:sz w:val="24"/>
          <w:szCs w:val="24"/>
        </w:rPr>
        <w:t>В</w:t>
      </w:r>
      <w:r w:rsidRPr="003440C9">
        <w:rPr>
          <w:b w:val="0"/>
          <w:bCs/>
          <w:sz w:val="24"/>
          <w:szCs w:val="24"/>
        </w:rPr>
        <w:t>О</w:t>
      </w:r>
      <w:proofErr w:type="gramEnd"/>
      <w:r w:rsidRPr="00747F7C">
        <w:rPr>
          <w:sz w:val="24"/>
          <w:szCs w:val="24"/>
        </w:rPr>
        <w:t xml:space="preserve"> </w:t>
      </w:r>
      <w:r w:rsidRPr="00747F7C">
        <w:rPr>
          <w:b w:val="0"/>
          <w:bCs/>
          <w:sz w:val="24"/>
          <w:szCs w:val="24"/>
        </w:rPr>
        <w:t>«Тюменски</w:t>
      </w:r>
      <w:r>
        <w:rPr>
          <w:b w:val="0"/>
          <w:bCs/>
          <w:sz w:val="24"/>
          <w:szCs w:val="24"/>
        </w:rPr>
        <w:t>й государственный университет»,</w:t>
      </w:r>
    </w:p>
    <w:p w:rsidR="00F44401" w:rsidRPr="00747F7C" w:rsidRDefault="00F44401" w:rsidP="005568B6">
      <w:pPr>
        <w:pStyle w:val="a5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Институт психологии и педагогики,</w:t>
      </w:r>
      <w:r w:rsidRPr="00747F7C">
        <w:rPr>
          <w:b w:val="0"/>
          <w:bCs/>
          <w:sz w:val="24"/>
          <w:szCs w:val="24"/>
        </w:rPr>
        <w:t xml:space="preserve"> Тюменский научный центр </w:t>
      </w:r>
      <w:r>
        <w:rPr>
          <w:b w:val="0"/>
          <w:bCs/>
          <w:sz w:val="24"/>
          <w:szCs w:val="24"/>
        </w:rPr>
        <w:t>Сибирского</w:t>
      </w:r>
      <w:r w:rsidRPr="00747F7C">
        <w:rPr>
          <w:b w:val="0"/>
          <w:bCs/>
          <w:sz w:val="24"/>
          <w:szCs w:val="24"/>
        </w:rPr>
        <w:t xml:space="preserve"> отделения РАО</w:t>
      </w:r>
      <w:r>
        <w:rPr>
          <w:b w:val="0"/>
          <w:bCs/>
          <w:sz w:val="24"/>
          <w:szCs w:val="24"/>
        </w:rPr>
        <w:t>,</w:t>
      </w:r>
      <w:r w:rsidRPr="00747F7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Департамент</w:t>
      </w:r>
      <w:r w:rsidRPr="00747F7C">
        <w:rPr>
          <w:b w:val="0"/>
          <w:bCs/>
          <w:sz w:val="24"/>
          <w:szCs w:val="24"/>
        </w:rPr>
        <w:t xml:space="preserve"> образовани</w:t>
      </w:r>
      <w:r>
        <w:rPr>
          <w:b w:val="0"/>
          <w:bCs/>
          <w:sz w:val="24"/>
          <w:szCs w:val="24"/>
        </w:rPr>
        <w:t>я</w:t>
      </w:r>
      <w:r w:rsidR="00153C04">
        <w:rPr>
          <w:b w:val="0"/>
          <w:bCs/>
          <w:sz w:val="24"/>
          <w:szCs w:val="24"/>
        </w:rPr>
        <w:t xml:space="preserve"> А</w:t>
      </w:r>
      <w:r w:rsidRPr="00747F7C">
        <w:rPr>
          <w:b w:val="0"/>
          <w:bCs/>
          <w:sz w:val="24"/>
          <w:szCs w:val="24"/>
        </w:rPr>
        <w:t>дминистрации г</w:t>
      </w:r>
      <w:proofErr w:type="gramStart"/>
      <w:r w:rsidRPr="00747F7C">
        <w:rPr>
          <w:b w:val="0"/>
          <w:bCs/>
          <w:sz w:val="24"/>
          <w:szCs w:val="24"/>
        </w:rPr>
        <w:t>.Т</w:t>
      </w:r>
      <w:proofErr w:type="gramEnd"/>
      <w:r w:rsidRPr="00747F7C">
        <w:rPr>
          <w:b w:val="0"/>
          <w:bCs/>
          <w:sz w:val="24"/>
          <w:szCs w:val="24"/>
        </w:rPr>
        <w:t>юмени.</w:t>
      </w:r>
    </w:p>
    <w:p w:rsidR="00F44401" w:rsidRPr="00747F7C" w:rsidRDefault="00F44401" w:rsidP="005568B6">
      <w:pPr>
        <w:pStyle w:val="a8"/>
        <w:shd w:val="clear" w:color="auto" w:fill="FFFFFF"/>
        <w:spacing w:before="0" w:beforeAutospacing="0" w:after="0" w:afterAutospacing="0" w:line="340" w:lineRule="atLeast"/>
        <w:ind w:firstLine="284"/>
        <w:jc w:val="both"/>
        <w:textAlignment w:val="baseline"/>
      </w:pPr>
    </w:p>
    <w:p w:rsidR="00F44401" w:rsidRPr="00747F7C" w:rsidRDefault="00F44401" w:rsidP="005568B6">
      <w:pPr>
        <w:pStyle w:val="a8"/>
        <w:shd w:val="clear" w:color="auto" w:fill="FFFFFF"/>
        <w:spacing w:before="0" w:beforeAutospacing="0" w:after="0" w:afterAutospacing="0" w:line="340" w:lineRule="atLeast"/>
        <w:ind w:firstLine="284"/>
        <w:textAlignment w:val="baseline"/>
      </w:pPr>
      <w:r w:rsidRPr="00747F7C">
        <w:rPr>
          <w:rStyle w:val="a9"/>
          <w:bdr w:val="none" w:sz="0" w:space="0" w:color="auto" w:frame="1"/>
        </w:rPr>
        <w:t>Председатель Оргкомитета конференции</w:t>
      </w:r>
      <w:r w:rsidRPr="00747F7C">
        <w:rPr>
          <w:bdr w:val="none" w:sz="0" w:space="0" w:color="auto" w:frame="1"/>
        </w:rPr>
        <w:t xml:space="preserve"> – </w:t>
      </w:r>
      <w:r>
        <w:rPr>
          <w:bdr w:val="none" w:sz="0" w:space="0" w:color="auto" w:frame="1"/>
        </w:rPr>
        <w:t xml:space="preserve"> </w:t>
      </w:r>
      <w:r w:rsidR="00025189">
        <w:rPr>
          <w:bdr w:val="none" w:sz="0" w:space="0" w:color="auto" w:frame="1"/>
        </w:rPr>
        <w:t>Волосникова Л.М.,</w:t>
      </w:r>
      <w:r>
        <w:rPr>
          <w:bdr w:val="none" w:sz="0" w:space="0" w:color="auto" w:frame="1"/>
        </w:rPr>
        <w:t xml:space="preserve"> директор </w:t>
      </w:r>
      <w:r w:rsidRPr="00747F7C">
        <w:t>Института психологии и педагогики Тюменского государственного университета</w:t>
      </w:r>
      <w:r>
        <w:t>.</w:t>
      </w:r>
    </w:p>
    <w:p w:rsidR="00F44401" w:rsidRPr="00747F7C" w:rsidRDefault="00F44401" w:rsidP="001762C4">
      <w:pPr>
        <w:ind w:right="-185"/>
        <w:rPr>
          <w:bCs/>
          <w:i/>
        </w:rPr>
      </w:pPr>
    </w:p>
    <w:p w:rsidR="00F44401" w:rsidRDefault="00F44401" w:rsidP="00025189">
      <w:pPr>
        <w:spacing w:line="360" w:lineRule="auto"/>
        <w:ind w:right="113"/>
        <w:jc w:val="center"/>
        <w:rPr>
          <w:b/>
        </w:rPr>
      </w:pP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</w:pPr>
      <w:r w:rsidRPr="006F5B4A">
        <w:rPr>
          <w:b/>
        </w:rPr>
        <w:t>К началу работы</w:t>
      </w:r>
      <w:r w:rsidRPr="006F5B4A">
        <w:t xml:space="preserve"> конференции планируется издание сборника текстов материалов. </w:t>
      </w:r>
      <w:r w:rsidR="00FD1B6F" w:rsidRPr="006F5B4A">
        <w:t>Все статьи индексируются в РИНЦ.</w:t>
      </w:r>
      <w:r w:rsidR="006F5B4A" w:rsidRPr="006F5B4A">
        <w:rPr>
          <w:rStyle w:val="aa"/>
          <w:bCs/>
          <w:i w:val="0"/>
        </w:rPr>
        <w:t xml:space="preserve"> Сборнику присваивается международный индекс ISBN.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  <w:rPr>
          <w:b/>
          <w:bCs/>
        </w:rPr>
      </w:pPr>
    </w:p>
    <w:p w:rsidR="00F44401" w:rsidRPr="006F5B4A" w:rsidRDefault="00F44401" w:rsidP="00747F7C">
      <w:pPr>
        <w:pStyle w:val="BodyText21"/>
        <w:spacing w:line="240" w:lineRule="auto"/>
        <w:ind w:left="284" w:firstLine="0"/>
        <w:rPr>
          <w:rFonts w:ascii="Times New Roman" w:hAnsi="Times New Roman"/>
          <w:i/>
          <w:sz w:val="24"/>
          <w:szCs w:val="24"/>
        </w:rPr>
      </w:pPr>
      <w:r w:rsidRPr="006F5B4A">
        <w:rPr>
          <w:rFonts w:ascii="Times New Roman" w:hAnsi="Times New Roman"/>
          <w:i/>
          <w:sz w:val="24"/>
          <w:szCs w:val="24"/>
        </w:rPr>
        <w:t>К публикации в сборнике принимаются статьи, соответствующие тематике конференции, обладающие элементами новизны, теоретической и практической значимости, объемом</w:t>
      </w:r>
      <w:r w:rsidRPr="006F5B4A">
        <w:rPr>
          <w:rFonts w:ascii="Times New Roman" w:hAnsi="Times New Roman"/>
          <w:b/>
          <w:bCs/>
          <w:i/>
          <w:sz w:val="24"/>
          <w:szCs w:val="24"/>
        </w:rPr>
        <w:t>      не менее 5 и не более 6 страниц, </w:t>
      </w:r>
      <w:r w:rsidRPr="006F5B4A">
        <w:rPr>
          <w:rFonts w:ascii="Times New Roman" w:hAnsi="Times New Roman"/>
          <w:i/>
          <w:sz w:val="24"/>
          <w:szCs w:val="24"/>
        </w:rPr>
        <w:t>выполненные как индивидуально, так и авторскими коллективами с количеством участников </w:t>
      </w:r>
      <w:r w:rsidRPr="006F5B4A">
        <w:rPr>
          <w:rFonts w:ascii="Times New Roman" w:hAnsi="Times New Roman"/>
          <w:b/>
          <w:bCs/>
          <w:i/>
          <w:sz w:val="24"/>
          <w:szCs w:val="24"/>
        </w:rPr>
        <w:t>не более 2-х человек.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  <w:rPr>
          <w:b/>
          <w:bCs/>
        </w:rPr>
      </w:pPr>
    </w:p>
    <w:p w:rsidR="00F44401" w:rsidRPr="006F5B4A" w:rsidRDefault="00F44401" w:rsidP="00747F7C">
      <w:pPr>
        <w:pStyle w:val="a8"/>
        <w:shd w:val="clear" w:color="auto" w:fill="FFFFFF"/>
        <w:spacing w:before="0" w:beforeAutospacing="0" w:after="0" w:afterAutospacing="0" w:line="340" w:lineRule="atLeast"/>
        <w:ind w:left="284"/>
        <w:jc w:val="both"/>
        <w:textAlignment w:val="baseline"/>
      </w:pPr>
      <w:r w:rsidRPr="006F5B4A">
        <w:rPr>
          <w:rStyle w:val="a9"/>
          <w:bdr w:val="none" w:sz="0" w:space="0" w:color="auto" w:frame="1"/>
        </w:rPr>
        <w:t>КОНТРОЛЬНЫЕ ДАТЫ</w:t>
      </w:r>
    </w:p>
    <w:p w:rsidR="00F44401" w:rsidRPr="006F5B4A" w:rsidRDefault="00F44401" w:rsidP="00747F7C">
      <w:pPr>
        <w:numPr>
          <w:ilvl w:val="0"/>
          <w:numId w:val="5"/>
        </w:numPr>
        <w:shd w:val="clear" w:color="auto" w:fill="FFFFFF"/>
        <w:spacing w:line="340" w:lineRule="atLeast"/>
        <w:ind w:left="284" w:firstLine="0"/>
        <w:jc w:val="both"/>
        <w:textAlignment w:val="baseline"/>
      </w:pPr>
      <w:r w:rsidRPr="006F5B4A">
        <w:rPr>
          <w:bdr w:val="none" w:sz="0" w:space="0" w:color="auto" w:frame="1"/>
        </w:rPr>
        <w:t>Прием материалов – </w:t>
      </w:r>
      <w:r w:rsidRPr="006F5B4A">
        <w:rPr>
          <w:rStyle w:val="a9"/>
          <w:bdr w:val="none" w:sz="0" w:space="0" w:color="auto" w:frame="1"/>
        </w:rPr>
        <w:t xml:space="preserve">до </w:t>
      </w:r>
      <w:r w:rsidR="00025189" w:rsidRPr="006F5B4A">
        <w:rPr>
          <w:rStyle w:val="a9"/>
          <w:bdr w:val="none" w:sz="0" w:space="0" w:color="auto" w:frame="1"/>
        </w:rPr>
        <w:t>1</w:t>
      </w:r>
      <w:r w:rsidRPr="006F5B4A">
        <w:rPr>
          <w:rStyle w:val="a9"/>
          <w:bdr w:val="none" w:sz="0" w:space="0" w:color="auto" w:frame="1"/>
        </w:rPr>
        <w:t xml:space="preserve"> февраля 201</w:t>
      </w:r>
      <w:r w:rsidR="00025189" w:rsidRPr="006F5B4A">
        <w:rPr>
          <w:rStyle w:val="a9"/>
          <w:bdr w:val="none" w:sz="0" w:space="0" w:color="auto" w:frame="1"/>
        </w:rPr>
        <w:t>6</w:t>
      </w:r>
      <w:r w:rsidRPr="006F5B4A">
        <w:rPr>
          <w:rStyle w:val="a9"/>
          <w:bdr w:val="none" w:sz="0" w:space="0" w:color="auto" w:frame="1"/>
        </w:rPr>
        <w:t xml:space="preserve"> г. </w:t>
      </w:r>
      <w:r w:rsidRPr="006F5B4A">
        <w:rPr>
          <w:bdr w:val="none" w:sz="0" w:space="0" w:color="auto" w:frame="1"/>
        </w:rPr>
        <w:t>(включительно)</w:t>
      </w:r>
    </w:p>
    <w:p w:rsidR="00F44401" w:rsidRPr="006F5B4A" w:rsidRDefault="00F44401" w:rsidP="00747F7C">
      <w:pPr>
        <w:pStyle w:val="a8"/>
        <w:shd w:val="clear" w:color="auto" w:fill="FFFFFF"/>
        <w:spacing w:before="0" w:beforeAutospacing="0" w:after="0" w:afterAutospacing="0" w:line="340" w:lineRule="atLeast"/>
        <w:ind w:left="284"/>
        <w:jc w:val="both"/>
        <w:textAlignment w:val="baseline"/>
      </w:pPr>
      <w:r w:rsidRPr="006F5B4A">
        <w:rPr>
          <w:rStyle w:val="a9"/>
          <w:bdr w:val="none" w:sz="0" w:space="0" w:color="auto" w:frame="1"/>
        </w:rPr>
        <w:t>Каждый участник конференции оплачивает организационный взнос.</w:t>
      </w:r>
    </w:p>
    <w:p w:rsidR="00F44401" w:rsidRPr="006F5B4A" w:rsidRDefault="00F44401" w:rsidP="00747F7C">
      <w:pPr>
        <w:numPr>
          <w:ilvl w:val="0"/>
          <w:numId w:val="6"/>
        </w:numPr>
        <w:shd w:val="clear" w:color="auto" w:fill="FFFFFF"/>
        <w:spacing w:line="340" w:lineRule="atLeast"/>
        <w:ind w:left="284" w:firstLine="0"/>
        <w:jc w:val="both"/>
        <w:textAlignment w:val="baseline"/>
      </w:pPr>
      <w:r w:rsidRPr="006F5B4A">
        <w:rPr>
          <w:bdr w:val="none" w:sz="0" w:space="0" w:color="auto" w:frame="1"/>
        </w:rPr>
        <w:t>1 (одна) страница статьи - </w:t>
      </w:r>
      <w:r w:rsidRPr="006F5B4A">
        <w:rPr>
          <w:rStyle w:val="a9"/>
          <w:bdr w:val="none" w:sz="0" w:space="0" w:color="auto" w:frame="1"/>
        </w:rPr>
        <w:t>150 руб.;</w:t>
      </w:r>
    </w:p>
    <w:p w:rsidR="00F44401" w:rsidRPr="006F5B4A" w:rsidRDefault="00025189" w:rsidP="00747F7C">
      <w:pPr>
        <w:numPr>
          <w:ilvl w:val="0"/>
          <w:numId w:val="6"/>
        </w:numPr>
        <w:shd w:val="clear" w:color="auto" w:fill="FFFFFF"/>
        <w:spacing w:line="340" w:lineRule="atLeast"/>
        <w:ind w:left="284" w:firstLine="0"/>
        <w:jc w:val="both"/>
        <w:textAlignment w:val="baseline"/>
      </w:pPr>
      <w:r w:rsidRPr="006F5B4A">
        <w:rPr>
          <w:bdr w:val="none" w:sz="0" w:space="0" w:color="auto" w:frame="1"/>
        </w:rPr>
        <w:t>с</w:t>
      </w:r>
      <w:r w:rsidR="00F44401" w:rsidRPr="006F5B4A">
        <w:rPr>
          <w:bdr w:val="none" w:sz="0" w:space="0" w:color="auto" w:frame="1"/>
        </w:rPr>
        <w:t>ертификат</w:t>
      </w:r>
      <w:r w:rsidRPr="006F5B4A">
        <w:rPr>
          <w:bdr w:val="none" w:sz="0" w:space="0" w:color="auto" w:frame="1"/>
        </w:rPr>
        <w:t xml:space="preserve"> участника конференции</w:t>
      </w:r>
      <w:r w:rsidR="00F44401" w:rsidRPr="006F5B4A">
        <w:rPr>
          <w:bdr w:val="none" w:sz="0" w:space="0" w:color="auto" w:frame="1"/>
        </w:rPr>
        <w:t xml:space="preserve"> - </w:t>
      </w:r>
      <w:r w:rsidR="00F44401" w:rsidRPr="006F5B4A">
        <w:rPr>
          <w:rStyle w:val="a9"/>
          <w:bdr w:val="none" w:sz="0" w:space="0" w:color="auto" w:frame="1"/>
        </w:rPr>
        <w:t>бесплатно.</w:t>
      </w:r>
    </w:p>
    <w:p w:rsidR="00F44401" w:rsidRPr="006F5B4A" w:rsidRDefault="00F44401" w:rsidP="00747F7C">
      <w:pPr>
        <w:ind w:left="284"/>
      </w:pP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</w:pPr>
      <w:r w:rsidRPr="006F5B4A">
        <w:rPr>
          <w:b/>
          <w:bCs/>
        </w:rPr>
        <w:t xml:space="preserve">Заявки </w:t>
      </w:r>
      <w:r w:rsidRPr="006F5B4A">
        <w:rPr>
          <w:bCs/>
        </w:rPr>
        <w:t xml:space="preserve">на участие в конференции </w:t>
      </w:r>
      <w:r w:rsidRPr="006F5B4A">
        <w:rPr>
          <w:bCs/>
          <w:i/>
        </w:rPr>
        <w:t>(форма заявки - в приложении)</w:t>
      </w:r>
      <w:r w:rsidRPr="006F5B4A">
        <w:rPr>
          <w:b/>
        </w:rPr>
        <w:t>, тексты докладов и материалы</w:t>
      </w:r>
      <w:r w:rsidRPr="006F5B4A">
        <w:t xml:space="preserve"> (от 5 до 6 стр.) принимаются по электронному адресу </w:t>
      </w:r>
      <w:proofErr w:type="spellStart"/>
      <w:proofErr w:type="gramStart"/>
      <w:r w:rsidRPr="006F5B4A">
        <w:t>е</w:t>
      </w:r>
      <w:proofErr w:type="gramEnd"/>
      <w:r w:rsidRPr="006F5B4A">
        <w:t>-mail</w:t>
      </w:r>
      <w:proofErr w:type="spellEnd"/>
      <w:r w:rsidRPr="006F5B4A">
        <w:t xml:space="preserve">: </w:t>
      </w:r>
      <w:hyperlink r:id="rId6" w:history="1">
        <w:proofErr w:type="gramStart"/>
        <w:r w:rsidRPr="006F5B4A">
          <w:rPr>
            <w:rStyle w:val="a7"/>
            <w:color w:val="auto"/>
            <w:lang w:val="en-US"/>
          </w:rPr>
          <w:t>Kaf</w:t>
        </w:r>
        <w:r w:rsidRPr="006F5B4A">
          <w:rPr>
            <w:rStyle w:val="a7"/>
            <w:color w:val="auto"/>
          </w:rPr>
          <w:t>_</w:t>
        </w:r>
        <w:r w:rsidRPr="006F5B4A">
          <w:rPr>
            <w:rStyle w:val="a7"/>
            <w:color w:val="auto"/>
            <w:lang w:val="en-US"/>
          </w:rPr>
          <w:t>pedagog</w:t>
        </w:r>
        <w:r w:rsidRPr="006F5B4A">
          <w:rPr>
            <w:rStyle w:val="a7"/>
            <w:color w:val="auto"/>
          </w:rPr>
          <w:t>@</w:t>
        </w:r>
        <w:r w:rsidRPr="006F5B4A">
          <w:rPr>
            <w:rStyle w:val="a7"/>
            <w:color w:val="auto"/>
            <w:lang w:val="en-US"/>
          </w:rPr>
          <w:t>utmn</w:t>
        </w:r>
        <w:r w:rsidRPr="006F5B4A">
          <w:rPr>
            <w:rStyle w:val="a7"/>
            <w:color w:val="auto"/>
          </w:rPr>
          <w:t>.</w:t>
        </w:r>
        <w:r w:rsidRPr="006F5B4A">
          <w:rPr>
            <w:rStyle w:val="a7"/>
            <w:color w:val="auto"/>
            <w:lang w:val="en-US"/>
          </w:rPr>
          <w:t>ru</w:t>
        </w:r>
      </w:hyperlink>
      <w:r w:rsidRPr="006F5B4A">
        <w:t xml:space="preserve">  с пометкой – «Конф_1</w:t>
      </w:r>
      <w:r w:rsidR="00025189" w:rsidRPr="006F5B4A">
        <w:t>6</w:t>
      </w:r>
      <w:r w:rsidRPr="006F5B4A">
        <w:t>Фамилия автора</w:t>
      </w:r>
      <w:r w:rsidRPr="006F5B4A">
        <w:rPr>
          <w:b/>
        </w:rPr>
        <w:t>.</w:t>
      </w:r>
      <w:proofErr w:type="gramEnd"/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  <w:rPr>
          <w:b/>
          <w:i/>
        </w:rPr>
      </w:pPr>
      <w:r w:rsidRPr="006F5B4A">
        <w:t>Формирование авторского коллектива сборника будет осуществлено Оргкомитетом на основе материалов, представленных участниками конференции.</w:t>
      </w:r>
      <w:r w:rsidRPr="006F5B4A">
        <w:rPr>
          <w:b/>
          <w:i/>
        </w:rPr>
        <w:t xml:space="preserve"> 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  <w:rPr>
          <w:b/>
          <w:i/>
        </w:rPr>
      </w:pP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  <w:rPr>
          <w:b/>
          <w:i/>
        </w:rPr>
      </w:pPr>
      <w:r w:rsidRPr="006F5B4A">
        <w:rPr>
          <w:b/>
          <w:i/>
        </w:rPr>
        <w:t>!!!   Оргкомитет оставляет за собой право отклонения текстов, в случае несоответствия их содержания тематике конференции либо отсутствия новизны в содержании представленных материалов.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  <w:rPr>
          <w:b/>
          <w:i/>
          <w:iCs/>
        </w:rPr>
      </w:pPr>
    </w:p>
    <w:p w:rsidR="00F44401" w:rsidRPr="006F5B4A" w:rsidRDefault="00F44401" w:rsidP="00747F7C">
      <w:pPr>
        <w:pStyle w:val="a8"/>
        <w:shd w:val="clear" w:color="auto" w:fill="FFFFFF"/>
        <w:spacing w:before="0" w:beforeAutospacing="0" w:after="0" w:afterAutospacing="0" w:line="340" w:lineRule="atLeast"/>
        <w:ind w:left="284"/>
        <w:textAlignment w:val="baseline"/>
      </w:pPr>
      <w:r w:rsidRPr="006F5B4A">
        <w:rPr>
          <w:rStyle w:val="a9"/>
          <w:bdr w:val="none" w:sz="0" w:space="0" w:color="auto" w:frame="1"/>
        </w:rPr>
        <w:t>Для участия в конференции необходимо:</w:t>
      </w:r>
    </w:p>
    <w:p w:rsidR="00F44401" w:rsidRPr="006F5B4A" w:rsidRDefault="00F44401" w:rsidP="00747F7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40" w:lineRule="atLeast"/>
        <w:ind w:left="284" w:firstLine="0"/>
        <w:textAlignment w:val="baseline"/>
        <w:rPr>
          <w:i/>
        </w:rPr>
      </w:pPr>
      <w:r w:rsidRPr="006F5B4A">
        <w:rPr>
          <w:i/>
        </w:rPr>
        <w:t>Направить заполненную заявку и текст материалов на адрес оргкомитета ко</w:t>
      </w:r>
      <w:r w:rsidR="00A046AB">
        <w:rPr>
          <w:i/>
        </w:rPr>
        <w:t>нференции (</w:t>
      </w:r>
      <w:proofErr w:type="gramStart"/>
      <w:r w:rsidR="00A046AB">
        <w:rPr>
          <w:i/>
        </w:rPr>
        <w:t>см</w:t>
      </w:r>
      <w:proofErr w:type="gramEnd"/>
      <w:r w:rsidR="00A046AB">
        <w:rPr>
          <w:i/>
        </w:rPr>
        <w:t>. приложение 1 и 2</w:t>
      </w:r>
      <w:r w:rsidRPr="006F5B4A">
        <w:rPr>
          <w:i/>
        </w:rPr>
        <w:t>)</w:t>
      </w:r>
    </w:p>
    <w:p w:rsidR="00F44401" w:rsidRPr="006F5B4A" w:rsidRDefault="00F44401" w:rsidP="00747F7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40" w:lineRule="atLeast"/>
        <w:ind w:left="284" w:firstLine="0"/>
        <w:textAlignment w:val="baseline"/>
        <w:rPr>
          <w:i/>
        </w:rPr>
      </w:pPr>
      <w:r w:rsidRPr="006F5B4A">
        <w:rPr>
          <w:i/>
        </w:rPr>
        <w:lastRenderedPageBreak/>
        <w:t>После получения подтверждения о принятии статьи к публикации и квитанции для оплаты </w:t>
      </w:r>
      <w:r w:rsidRPr="006F5B4A">
        <w:rPr>
          <w:iCs/>
        </w:rPr>
        <w:t>(как правило, через </w:t>
      </w:r>
      <w:r w:rsidRPr="006F5B4A">
        <w:rPr>
          <w:b/>
          <w:bCs/>
        </w:rPr>
        <w:t>3-4 рабочих</w:t>
      </w:r>
      <w:r w:rsidRPr="006F5B4A">
        <w:rPr>
          <w:iCs/>
        </w:rPr>
        <w:t> дня после получения заявки)</w:t>
      </w:r>
      <w:r w:rsidRPr="006F5B4A">
        <w:rPr>
          <w:i/>
        </w:rPr>
        <w:t> произвести оплату в любом банке на территории России.</w:t>
      </w:r>
    </w:p>
    <w:p w:rsidR="00F44401" w:rsidRPr="006F5B4A" w:rsidRDefault="00F44401" w:rsidP="00747F7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40" w:lineRule="atLeast"/>
        <w:ind w:left="284" w:firstLine="0"/>
        <w:textAlignment w:val="baseline"/>
        <w:rPr>
          <w:i/>
        </w:rPr>
      </w:pPr>
      <w:r w:rsidRPr="006F5B4A">
        <w:rPr>
          <w:iCs/>
        </w:rPr>
        <w:t xml:space="preserve">Внимание! Оплата </w:t>
      </w:r>
      <w:proofErr w:type="spellStart"/>
      <w:r w:rsidRPr="006F5B4A">
        <w:rPr>
          <w:iCs/>
        </w:rPr>
        <w:t>оргвзноса</w:t>
      </w:r>
      <w:proofErr w:type="spellEnd"/>
      <w:r w:rsidRPr="006F5B4A">
        <w:rPr>
          <w:iCs/>
        </w:rPr>
        <w:t xml:space="preserve"> осуществляется </w:t>
      </w:r>
      <w:r w:rsidRPr="006F5B4A">
        <w:rPr>
          <w:b/>
          <w:bCs/>
        </w:rPr>
        <w:t>только после получения</w:t>
      </w:r>
      <w:r w:rsidRPr="006F5B4A">
        <w:rPr>
          <w:iCs/>
        </w:rPr>
        <w:t> </w:t>
      </w:r>
      <w:r w:rsidRPr="006F5B4A">
        <w:rPr>
          <w:b/>
          <w:bCs/>
        </w:rPr>
        <w:t>подтверждения о принятии статьи</w:t>
      </w:r>
      <w:r w:rsidRPr="006F5B4A">
        <w:rPr>
          <w:iCs/>
        </w:rPr>
        <w:t xml:space="preserve"> к публикации. </w:t>
      </w:r>
    </w:p>
    <w:p w:rsidR="00F44401" w:rsidRPr="006F5B4A" w:rsidRDefault="00F44401" w:rsidP="00747F7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40" w:lineRule="atLeast"/>
        <w:ind w:left="284" w:firstLine="0"/>
        <w:textAlignment w:val="baseline"/>
        <w:rPr>
          <w:i/>
        </w:rPr>
      </w:pPr>
      <w:r w:rsidRPr="006F5B4A">
        <w:rPr>
          <w:i/>
        </w:rPr>
        <w:t xml:space="preserve">После оплаты </w:t>
      </w:r>
      <w:proofErr w:type="spellStart"/>
      <w:r w:rsidRPr="006F5B4A">
        <w:rPr>
          <w:i/>
        </w:rPr>
        <w:t>оргвзноса</w:t>
      </w:r>
      <w:proofErr w:type="spellEnd"/>
      <w:r w:rsidRPr="006F5B4A">
        <w:rPr>
          <w:i/>
        </w:rPr>
        <w:t xml:space="preserve"> (во избежание недоразумений) авторам рекомендуется высылать на </w:t>
      </w:r>
      <w:proofErr w:type="spellStart"/>
      <w:r w:rsidRPr="006F5B4A">
        <w:rPr>
          <w:i/>
        </w:rPr>
        <w:t>e-mail</w:t>
      </w:r>
      <w:proofErr w:type="spellEnd"/>
      <w:r w:rsidRPr="006F5B4A">
        <w:rPr>
          <w:i/>
        </w:rPr>
        <w:t xml:space="preserve"> Оргкомитета: </w:t>
      </w:r>
      <w:proofErr w:type="spellStart"/>
      <w:r w:rsidRPr="000F16FE">
        <w:rPr>
          <w:b/>
          <w:lang w:val="en-US"/>
        </w:rPr>
        <w:t>Kaf</w:t>
      </w:r>
      <w:proofErr w:type="spellEnd"/>
      <w:r w:rsidRPr="000F16FE">
        <w:rPr>
          <w:b/>
        </w:rPr>
        <w:t>_</w:t>
      </w:r>
      <w:proofErr w:type="spellStart"/>
      <w:r w:rsidRPr="000F16FE">
        <w:rPr>
          <w:b/>
          <w:lang w:val="en-US"/>
        </w:rPr>
        <w:t>pedagog</w:t>
      </w:r>
      <w:proofErr w:type="spellEnd"/>
      <w:r w:rsidRPr="000F16FE">
        <w:rPr>
          <w:b/>
        </w:rPr>
        <w:t>@</w:t>
      </w:r>
      <w:proofErr w:type="spellStart"/>
      <w:r w:rsidRPr="000F16FE">
        <w:rPr>
          <w:b/>
          <w:lang w:val="en-US"/>
        </w:rPr>
        <w:t>utmn</w:t>
      </w:r>
      <w:proofErr w:type="spellEnd"/>
      <w:r w:rsidRPr="000F16FE">
        <w:rPr>
          <w:b/>
        </w:rPr>
        <w:t>.</w:t>
      </w:r>
      <w:proofErr w:type="spellStart"/>
      <w:r w:rsidRPr="000F16FE">
        <w:rPr>
          <w:b/>
          <w:lang w:val="en-US"/>
        </w:rPr>
        <w:t>ru</w:t>
      </w:r>
      <w:proofErr w:type="spellEnd"/>
      <w:r w:rsidRPr="006F5B4A">
        <w:rPr>
          <w:i/>
        </w:rPr>
        <w:t xml:space="preserve">  </w:t>
      </w:r>
      <w:proofErr w:type="spellStart"/>
      <w:r w:rsidRPr="006F5B4A">
        <w:rPr>
          <w:i/>
        </w:rPr>
        <w:t>сканкопию</w:t>
      </w:r>
      <w:proofErr w:type="spellEnd"/>
      <w:r w:rsidRPr="006F5B4A">
        <w:rPr>
          <w:i/>
        </w:rPr>
        <w:t xml:space="preserve"> оплаченной квитанции с указанием в теме письма: «оплата </w:t>
      </w:r>
      <w:proofErr w:type="spellStart"/>
      <w:r w:rsidRPr="006F5B4A">
        <w:rPr>
          <w:i/>
        </w:rPr>
        <w:t>оргвзноса</w:t>
      </w:r>
      <w:proofErr w:type="spellEnd"/>
      <w:r w:rsidRPr="006F5B4A">
        <w:rPr>
          <w:i/>
        </w:rPr>
        <w:t xml:space="preserve"> Конф_1</w:t>
      </w:r>
      <w:r w:rsidR="00FD1B6F" w:rsidRPr="006F5B4A">
        <w:rPr>
          <w:i/>
        </w:rPr>
        <w:t>6</w:t>
      </w:r>
      <w:r w:rsidRPr="006F5B4A">
        <w:rPr>
          <w:i/>
        </w:rPr>
        <w:t xml:space="preserve">Фамилия автора» и с приложением следующей текстовой информации: </w:t>
      </w:r>
    </w:p>
    <w:p w:rsidR="00F44401" w:rsidRPr="006F5B4A" w:rsidRDefault="00F44401" w:rsidP="005568B6">
      <w:pPr>
        <w:pStyle w:val="a8"/>
        <w:shd w:val="clear" w:color="auto" w:fill="FFFFFF"/>
        <w:spacing w:before="0" w:beforeAutospacing="0" w:after="0" w:afterAutospacing="0" w:line="340" w:lineRule="atLeast"/>
        <w:textAlignment w:val="baseline"/>
        <w:rPr>
          <w:i/>
        </w:rPr>
      </w:pPr>
    </w:p>
    <w:p w:rsidR="00F44401" w:rsidRPr="006F5B4A" w:rsidRDefault="00F44401" w:rsidP="005568B6">
      <w:pPr>
        <w:pStyle w:val="a8"/>
        <w:shd w:val="clear" w:color="auto" w:fill="FFFFFF"/>
        <w:spacing w:before="0" w:beforeAutospacing="0" w:after="0" w:afterAutospacing="0" w:line="340" w:lineRule="atLeast"/>
        <w:textAlignment w:val="baseline"/>
        <w:rPr>
          <w:i/>
        </w:rPr>
      </w:pPr>
    </w:p>
    <w:tbl>
      <w:tblPr>
        <w:tblW w:w="5000" w:type="pct"/>
        <w:tblCellMar>
          <w:left w:w="71" w:type="dxa"/>
          <w:right w:w="71" w:type="dxa"/>
        </w:tblCellMar>
        <w:tblLook w:val="0000"/>
      </w:tblPr>
      <w:tblGrid>
        <w:gridCol w:w="2190"/>
        <w:gridCol w:w="3982"/>
        <w:gridCol w:w="1118"/>
        <w:gridCol w:w="608"/>
        <w:gridCol w:w="2308"/>
      </w:tblGrid>
      <w:tr w:rsidR="00F44401" w:rsidRPr="006F5B4A" w:rsidTr="00AB2C33">
        <w:trPr>
          <w:cantSplit/>
          <w:trHeight w:val="3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401" w:rsidRPr="006F5B4A" w:rsidRDefault="00F44401" w:rsidP="00747F7C">
            <w:pPr>
              <w:ind w:left="284"/>
              <w:rPr>
                <w:b/>
                <w:bCs/>
              </w:rPr>
            </w:pPr>
          </w:p>
          <w:p w:rsidR="00F44401" w:rsidRPr="006F5B4A" w:rsidRDefault="00F44401" w:rsidP="00747F7C">
            <w:pPr>
              <w:ind w:left="284"/>
              <w:rPr>
                <w:b/>
                <w:bCs/>
              </w:rPr>
            </w:pPr>
            <w:r w:rsidRPr="006F5B4A">
              <w:rPr>
                <w:b/>
                <w:bCs/>
              </w:rPr>
              <w:t>Сведения об оплате регистрационного взноса за статью</w:t>
            </w:r>
          </w:p>
        </w:tc>
      </w:tr>
      <w:tr w:rsidR="00F44401" w:rsidRPr="006F5B4A" w:rsidTr="00AB2C33">
        <w:trPr>
          <w:cantSplit/>
          <w:trHeight w:val="410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44401" w:rsidRPr="006F5B4A" w:rsidRDefault="00F44401" w:rsidP="00747F7C">
            <w:pPr>
              <w:ind w:left="284"/>
            </w:pPr>
            <w:r w:rsidRPr="006F5B4A">
              <w:t>Вид документа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401" w:rsidRPr="006F5B4A" w:rsidRDefault="00F44401" w:rsidP="00747F7C">
            <w:pPr>
              <w:ind w:left="284"/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vAlign w:val="bottom"/>
          </w:tcPr>
          <w:p w:rsidR="00F44401" w:rsidRPr="006F5B4A" w:rsidRDefault="00F44401" w:rsidP="00747F7C">
            <w:pPr>
              <w:ind w:left="284"/>
            </w:pPr>
            <w:r w:rsidRPr="006F5B4A">
              <w:t>Сумма</w:t>
            </w:r>
          </w:p>
        </w:tc>
        <w:tc>
          <w:tcPr>
            <w:tcW w:w="14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401" w:rsidRPr="006F5B4A" w:rsidRDefault="00F44401" w:rsidP="00747F7C">
            <w:pPr>
              <w:ind w:left="284"/>
            </w:pPr>
          </w:p>
        </w:tc>
      </w:tr>
      <w:tr w:rsidR="00F44401" w:rsidRPr="006F5B4A" w:rsidTr="00AB2C33">
        <w:trPr>
          <w:cantSplit/>
          <w:trHeight w:val="167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4401" w:rsidRPr="006F5B4A" w:rsidRDefault="00F44401" w:rsidP="00747F7C">
            <w:pPr>
              <w:spacing w:line="160" w:lineRule="exact"/>
              <w:ind w:left="284"/>
              <w:jc w:val="center"/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 w:rsidR="00F44401" w:rsidRPr="006F5B4A" w:rsidRDefault="00F44401" w:rsidP="00747F7C">
            <w:pPr>
              <w:spacing w:line="160" w:lineRule="exact"/>
              <w:ind w:left="284"/>
              <w:jc w:val="center"/>
            </w:pPr>
            <w:proofErr w:type="gramStart"/>
            <w:r w:rsidRPr="006F5B4A">
              <w:t>П</w:t>
            </w:r>
            <w:proofErr w:type="gramEnd"/>
            <w:r w:rsidRPr="006F5B4A">
              <w:t>/п, квитанция, почтовый перевод</w:t>
            </w:r>
          </w:p>
        </w:tc>
        <w:tc>
          <w:tcPr>
            <w:tcW w:w="1934" w:type="pct"/>
            <w:gridSpan w:val="3"/>
            <w:tcBorders>
              <w:top w:val="nil"/>
              <w:left w:val="nil"/>
              <w:bottom w:val="nil"/>
            </w:tcBorders>
          </w:tcPr>
          <w:p w:rsidR="00F44401" w:rsidRPr="006F5B4A" w:rsidRDefault="00F44401" w:rsidP="00747F7C">
            <w:pPr>
              <w:spacing w:line="160" w:lineRule="exact"/>
              <w:ind w:left="284"/>
            </w:pPr>
          </w:p>
        </w:tc>
      </w:tr>
      <w:tr w:rsidR="00F44401" w:rsidRPr="006F5B4A" w:rsidTr="00AB2C33">
        <w:trPr>
          <w:cantSplit/>
          <w:trHeight w:val="340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44401" w:rsidRPr="006F5B4A" w:rsidRDefault="00F44401" w:rsidP="00747F7C">
            <w:pPr>
              <w:ind w:left="284"/>
            </w:pPr>
            <w:r w:rsidRPr="006F5B4A">
              <w:t>Номер документа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401" w:rsidRPr="006F5B4A" w:rsidRDefault="00F44401" w:rsidP="00747F7C">
            <w:pPr>
              <w:ind w:left="284"/>
            </w:pPr>
          </w:p>
        </w:tc>
        <w:tc>
          <w:tcPr>
            <w:tcW w:w="7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401" w:rsidRPr="006F5B4A" w:rsidRDefault="00F44401" w:rsidP="00747F7C">
            <w:pPr>
              <w:ind w:left="284"/>
            </w:pPr>
            <w:r w:rsidRPr="006F5B4A">
              <w:t>Дата оплаты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401" w:rsidRPr="006F5B4A" w:rsidRDefault="00F44401" w:rsidP="00747F7C">
            <w:pPr>
              <w:ind w:left="284"/>
            </w:pPr>
          </w:p>
        </w:tc>
      </w:tr>
      <w:tr w:rsidR="00F44401" w:rsidRPr="006F5B4A" w:rsidTr="00AB2C33">
        <w:trPr>
          <w:cantSplit/>
          <w:trHeight w:val="340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44401" w:rsidRPr="006F5B4A" w:rsidRDefault="00F44401" w:rsidP="00747F7C">
            <w:pPr>
              <w:ind w:left="284"/>
            </w:pPr>
            <w:r w:rsidRPr="006F5B4A">
              <w:t>Плательщик</w:t>
            </w:r>
          </w:p>
        </w:tc>
        <w:tc>
          <w:tcPr>
            <w:tcW w:w="390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401" w:rsidRPr="006F5B4A" w:rsidRDefault="00F44401" w:rsidP="00747F7C">
            <w:pPr>
              <w:ind w:left="284"/>
            </w:pPr>
          </w:p>
        </w:tc>
      </w:tr>
      <w:tr w:rsidR="00F44401" w:rsidRPr="006F5B4A" w:rsidTr="00AB2C33">
        <w:trPr>
          <w:cantSplit/>
          <w:trHeight w:val="167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4401" w:rsidRPr="006F5B4A" w:rsidRDefault="00F44401" w:rsidP="00747F7C">
            <w:pPr>
              <w:ind w:left="284"/>
              <w:jc w:val="center"/>
            </w:pPr>
          </w:p>
        </w:tc>
        <w:tc>
          <w:tcPr>
            <w:tcW w:w="390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</w:tcMar>
          </w:tcPr>
          <w:p w:rsidR="00F44401" w:rsidRPr="006F5B4A" w:rsidRDefault="00F44401" w:rsidP="00747F7C">
            <w:pPr>
              <w:ind w:left="284"/>
              <w:jc w:val="center"/>
            </w:pPr>
            <w:r w:rsidRPr="006F5B4A">
              <w:t>Ф.И.О. физического лица или название организации (компании)</w:t>
            </w:r>
          </w:p>
        </w:tc>
      </w:tr>
    </w:tbl>
    <w:p w:rsidR="00F44401" w:rsidRPr="006F5B4A" w:rsidRDefault="00F44401" w:rsidP="00747F7C">
      <w:pPr>
        <w:ind w:left="284"/>
      </w:pPr>
    </w:p>
    <w:p w:rsidR="00F44401" w:rsidRPr="006F5B4A" w:rsidRDefault="00F44401" w:rsidP="00747F7C">
      <w:pPr>
        <w:ind w:left="284"/>
      </w:pP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  <w:rPr>
          <w:b/>
        </w:rPr>
      </w:pPr>
      <w:r w:rsidRPr="006F5B4A">
        <w:rPr>
          <w:b/>
          <w:i/>
          <w:iCs/>
        </w:rPr>
        <w:t>Контактные телефоны</w:t>
      </w:r>
      <w:r w:rsidRPr="006F5B4A">
        <w:rPr>
          <w:b/>
          <w:iCs/>
        </w:rPr>
        <w:t>:</w:t>
      </w:r>
      <w:r w:rsidRPr="006F5B4A">
        <w:rPr>
          <w:b/>
        </w:rPr>
        <w:t xml:space="preserve"> 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  <w:rPr>
          <w:b/>
        </w:rPr>
      </w:pPr>
      <w:r w:rsidRPr="006F5B4A">
        <w:rPr>
          <w:b/>
        </w:rPr>
        <w:t>Оргкомитет конференции: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</w:pPr>
      <w:r w:rsidRPr="006F5B4A">
        <w:t>Кафедра общей и социальной педагогики Института психологии и педагогики Тюменского государственного университета просит обращаться: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</w:pPr>
      <w:r w:rsidRPr="006F5B4A">
        <w:t xml:space="preserve">-  </w:t>
      </w:r>
      <w:r w:rsidRPr="006F5B4A">
        <w:rPr>
          <w:b/>
          <w:i/>
        </w:rPr>
        <w:t>по вопросам получения материалов, их принятия и оплаты, а также по вопросам общежития, проезда и пр.</w:t>
      </w:r>
      <w:proofErr w:type="gramStart"/>
      <w:r w:rsidRPr="006F5B4A">
        <w:t xml:space="preserve"> :</w:t>
      </w:r>
      <w:proofErr w:type="gramEnd"/>
      <w:r w:rsidRPr="006F5B4A">
        <w:t xml:space="preserve">  </w:t>
      </w:r>
    </w:p>
    <w:p w:rsidR="00F44401" w:rsidRPr="006F5B4A" w:rsidRDefault="00025189" w:rsidP="00747F7C">
      <w:pPr>
        <w:pStyle w:val="a8"/>
        <w:spacing w:before="0" w:beforeAutospacing="0" w:after="0" w:afterAutospacing="0"/>
        <w:ind w:left="284" w:right="-185"/>
        <w:jc w:val="both"/>
      </w:pPr>
      <w:r w:rsidRPr="006F5B4A">
        <w:t xml:space="preserve">8 (345-2) 36-96-42 </w:t>
      </w:r>
      <w:r w:rsidRPr="006F5B4A">
        <w:rPr>
          <w:i/>
        </w:rPr>
        <w:t>Артемьева Светлана Анатольевна</w:t>
      </w:r>
      <w:r w:rsidR="00F44401" w:rsidRPr="006F5B4A">
        <w:t xml:space="preserve">, секретарь кафедры общей и социальной педагогики </w:t>
      </w:r>
      <w:proofErr w:type="spellStart"/>
      <w:r w:rsidR="00F44401" w:rsidRPr="006F5B4A">
        <w:t>ТюмГУ</w:t>
      </w:r>
      <w:proofErr w:type="spellEnd"/>
      <w:r w:rsidRPr="006F5B4A">
        <w:t>,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both"/>
      </w:pPr>
      <w:r w:rsidRPr="006F5B4A">
        <w:t xml:space="preserve">-  </w:t>
      </w:r>
      <w:r w:rsidRPr="006F5B4A">
        <w:rPr>
          <w:b/>
          <w:i/>
        </w:rPr>
        <w:t>по вопросам участия в организации работы секций, тематике выступления на пленарном заседании и пр.</w:t>
      </w:r>
      <w:r w:rsidRPr="006F5B4A">
        <w:t>:</w:t>
      </w:r>
    </w:p>
    <w:p w:rsidR="00F44401" w:rsidRPr="006F5B4A" w:rsidRDefault="00025189" w:rsidP="00747F7C">
      <w:pPr>
        <w:pStyle w:val="a8"/>
        <w:spacing w:before="0" w:beforeAutospacing="0" w:after="0" w:afterAutospacing="0"/>
        <w:ind w:left="284" w:right="-185"/>
        <w:jc w:val="both"/>
      </w:pPr>
      <w:r w:rsidRPr="006F5B4A">
        <w:t xml:space="preserve">8 (345-2) 36-96-42 </w:t>
      </w:r>
      <w:r w:rsidR="00F44401" w:rsidRPr="006F5B4A">
        <w:t xml:space="preserve">  </w:t>
      </w:r>
      <w:r w:rsidRPr="006F5B4A">
        <w:rPr>
          <w:i/>
        </w:rPr>
        <w:t>Белякова Евгения Гелиевна</w:t>
      </w:r>
      <w:r w:rsidR="00F44401" w:rsidRPr="006F5B4A">
        <w:t xml:space="preserve">, д.п.н., профессор </w:t>
      </w:r>
      <w:proofErr w:type="spellStart"/>
      <w:r w:rsidR="00F44401" w:rsidRPr="006F5B4A">
        <w:t>ТюмГУ</w:t>
      </w:r>
      <w:proofErr w:type="spellEnd"/>
      <w:r w:rsidR="00F44401" w:rsidRPr="006F5B4A">
        <w:t>, член оргкомитета конференции</w:t>
      </w:r>
      <w:r w:rsidR="00A046AB">
        <w:t>.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center"/>
        <w:rPr>
          <w:b/>
          <w:i/>
        </w:rPr>
      </w:pPr>
    </w:p>
    <w:p w:rsidR="00F44401" w:rsidRPr="006F5B4A" w:rsidRDefault="00F44401" w:rsidP="005568B6">
      <w:pPr>
        <w:ind w:left="284"/>
        <w:rPr>
          <w:b/>
        </w:rPr>
      </w:pPr>
      <w:r w:rsidRPr="006F5B4A">
        <w:rPr>
          <w:b/>
        </w:rPr>
        <w:t>Информация для иногородних участников конференции:</w:t>
      </w:r>
    </w:p>
    <w:p w:rsidR="00F44401" w:rsidRPr="006F5B4A" w:rsidRDefault="00F44401" w:rsidP="005568B6">
      <w:pPr>
        <w:ind w:left="284"/>
      </w:pPr>
      <w:r w:rsidRPr="006F5B4A">
        <w:t>Проезд до места проведения конференции возможен на городском транспорте (</w:t>
      </w:r>
      <w:proofErr w:type="gramStart"/>
      <w:r w:rsidRPr="006F5B4A">
        <w:t xml:space="preserve">от </w:t>
      </w:r>
      <w:proofErr w:type="spellStart"/>
      <w:r w:rsidRPr="006F5B4A">
        <w:t>ж</w:t>
      </w:r>
      <w:proofErr w:type="gramEnd"/>
      <w:r w:rsidRPr="006F5B4A">
        <w:t>\д</w:t>
      </w:r>
      <w:proofErr w:type="spellEnd"/>
      <w:r w:rsidRPr="006F5B4A">
        <w:t xml:space="preserve"> вокзала на автобусах – до остановки «</w:t>
      </w:r>
      <w:proofErr w:type="spellStart"/>
      <w:r w:rsidRPr="006F5B4A">
        <w:t>Горсад</w:t>
      </w:r>
      <w:proofErr w:type="spellEnd"/>
      <w:r w:rsidRPr="006F5B4A">
        <w:t>», далее – пересадка на  автобус № 17 - до остановки «Березовая роща», маршрут в сторону микрорайонов) либо на такси (адрес: проезд 9 мая, д.5; рекомендуемый телефон для заказа такси: 8(345-2)55-55-55)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center"/>
        <w:rPr>
          <w:b/>
          <w:i/>
        </w:rPr>
      </w:pP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center"/>
        <w:rPr>
          <w:b/>
          <w:i/>
        </w:rPr>
      </w:pP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center"/>
        <w:rPr>
          <w:b/>
          <w:i/>
        </w:rPr>
      </w:pPr>
      <w:r w:rsidRPr="006F5B4A">
        <w:rPr>
          <w:b/>
          <w:i/>
        </w:rPr>
        <w:t>БУДЕМ РАДЫ ВИДЕТЬ ВАС СРЕДИ УЧАСТНИКОВ КОНФЕРЕНЦИИ!</w:t>
      </w: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center"/>
        <w:rPr>
          <w:b/>
          <w:i/>
        </w:rPr>
      </w:pPr>
    </w:p>
    <w:p w:rsidR="00F44401" w:rsidRPr="006F5B4A" w:rsidRDefault="00F44401" w:rsidP="00747F7C">
      <w:pPr>
        <w:pStyle w:val="a8"/>
        <w:spacing w:before="0" w:beforeAutospacing="0" w:after="0" w:afterAutospacing="0"/>
        <w:ind w:left="284" w:right="-185"/>
        <w:jc w:val="right"/>
        <w:rPr>
          <w:b/>
          <w:i/>
        </w:rPr>
      </w:pPr>
      <w:r w:rsidRPr="006F5B4A">
        <w:rPr>
          <w:b/>
          <w:i/>
        </w:rPr>
        <w:t xml:space="preserve">Оргкомитет </w:t>
      </w:r>
    </w:p>
    <w:p w:rsidR="00F44401" w:rsidRPr="00747F7C" w:rsidRDefault="00F44401" w:rsidP="002C7C0B">
      <w:pPr>
        <w:spacing w:line="360" w:lineRule="auto"/>
        <w:ind w:right="113"/>
        <w:jc w:val="right"/>
        <w:rPr>
          <w:i/>
        </w:rPr>
      </w:pPr>
      <w:r w:rsidRPr="006F5B4A">
        <w:br w:type="page"/>
      </w:r>
      <w:r w:rsidRPr="00747F7C">
        <w:rPr>
          <w:i/>
        </w:rPr>
        <w:lastRenderedPageBreak/>
        <w:t>Приложение 1</w:t>
      </w:r>
    </w:p>
    <w:p w:rsidR="00F44401" w:rsidRPr="00747F7C" w:rsidRDefault="00F44401" w:rsidP="001762C4">
      <w:pPr>
        <w:pStyle w:val="BodyText2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47F7C">
        <w:rPr>
          <w:rFonts w:ascii="Times New Roman" w:hAnsi="Times New Roman"/>
          <w:b/>
          <w:sz w:val="24"/>
          <w:szCs w:val="24"/>
        </w:rPr>
        <w:t>Форма заявки и требования к ее оформлению</w:t>
      </w:r>
    </w:p>
    <w:p w:rsidR="00F44401" w:rsidRPr="00747F7C" w:rsidRDefault="00F44401" w:rsidP="001762C4">
      <w:pPr>
        <w:pStyle w:val="BodyText2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853"/>
        <w:gridCol w:w="8"/>
        <w:gridCol w:w="9308"/>
        <w:gridCol w:w="111"/>
      </w:tblGrid>
      <w:tr w:rsidR="00F44401" w:rsidRPr="00747F7C" w:rsidTr="002C7C0B"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401" w:rsidRPr="00747F7C" w:rsidRDefault="00F44401" w:rsidP="00C01AE6">
            <w:pPr>
              <w:pStyle w:val="BodyText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401" w:rsidRPr="00747F7C" w:rsidRDefault="00F44401" w:rsidP="00C01AE6">
            <w:pPr>
              <w:pStyle w:val="BodyText2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7F7C">
              <w:rPr>
                <w:rFonts w:ascii="Times New Roman" w:hAnsi="Times New Roman"/>
                <w:sz w:val="24"/>
                <w:szCs w:val="24"/>
              </w:rPr>
              <w:t xml:space="preserve">Рекомендуем автору (соавтору) заполнить следующую заявку: </w:t>
            </w:r>
          </w:p>
          <w:p w:rsidR="00F44401" w:rsidRPr="00747F7C" w:rsidRDefault="00F44401" w:rsidP="00C01AE6">
            <w:pPr>
              <w:pStyle w:val="BodyText2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F44401" w:rsidRPr="00747F7C" w:rsidRDefault="00F44401" w:rsidP="005144F2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747F7C">
              <w:rPr>
                <w:b/>
                <w:bCs/>
              </w:rPr>
              <w:t>ЗАЯВКА</w:t>
            </w:r>
          </w:p>
          <w:p w:rsidR="00F44401" w:rsidRPr="00747F7C" w:rsidRDefault="00F44401" w:rsidP="005144F2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747F7C">
              <w:rPr>
                <w:b/>
                <w:bCs/>
              </w:rPr>
              <w:t>на участие в</w:t>
            </w:r>
            <w:r>
              <w:rPr>
                <w:b/>
                <w:bCs/>
              </w:rPr>
              <w:t xml:space="preserve"> </w:t>
            </w:r>
            <w:r w:rsidRPr="00747F7C">
              <w:rPr>
                <w:b/>
                <w:bCs/>
              </w:rPr>
              <w:t xml:space="preserve">научно-практической конференции </w:t>
            </w:r>
          </w:p>
          <w:p w:rsidR="00F44401" w:rsidRPr="00747F7C" w:rsidRDefault="00F44401" w:rsidP="002C7C0B">
            <w:pPr>
              <w:tabs>
                <w:tab w:val="left" w:pos="284"/>
              </w:tabs>
              <w:jc w:val="center"/>
              <w:rPr>
                <w:b/>
                <w:bCs/>
                <w:caps/>
              </w:rPr>
            </w:pPr>
            <w:r w:rsidRPr="00747F7C">
              <w:rPr>
                <w:shd w:val="clear" w:color="auto" w:fill="FFFFFF"/>
              </w:rPr>
              <w:t>"</w:t>
            </w:r>
            <w:r w:rsidR="00F2224D" w:rsidRPr="00E753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2224D" w:rsidRPr="00F2224D">
              <w:rPr>
                <w:b/>
                <w:smallCaps/>
                <w:sz w:val="22"/>
                <w:szCs w:val="22"/>
              </w:rPr>
              <w:t>Практикоориентированная</w:t>
            </w:r>
            <w:proofErr w:type="spellEnd"/>
            <w:r w:rsidR="00F2224D" w:rsidRPr="00F2224D">
              <w:rPr>
                <w:b/>
                <w:smallCaps/>
                <w:sz w:val="22"/>
                <w:szCs w:val="22"/>
              </w:rPr>
              <w:t xml:space="preserve"> подготовка педагогов-исследователей в системе профессионального образования</w:t>
            </w:r>
            <w:r w:rsidR="00F2224D" w:rsidRPr="00747F7C">
              <w:rPr>
                <w:b/>
                <w:bCs/>
                <w:caps/>
              </w:rPr>
              <w:t xml:space="preserve"> </w:t>
            </w:r>
            <w:r w:rsidRPr="00747F7C">
              <w:rPr>
                <w:b/>
                <w:bCs/>
                <w:caps/>
              </w:rPr>
              <w:t>"(1</w:t>
            </w:r>
            <w:r w:rsidR="00025189">
              <w:rPr>
                <w:b/>
                <w:bCs/>
                <w:caps/>
              </w:rPr>
              <w:t>7-18</w:t>
            </w:r>
            <w:r w:rsidRPr="00747F7C">
              <w:rPr>
                <w:b/>
                <w:bCs/>
                <w:caps/>
              </w:rPr>
              <w:t>.0</w:t>
            </w:r>
            <w:r>
              <w:rPr>
                <w:b/>
                <w:bCs/>
                <w:caps/>
              </w:rPr>
              <w:t>3</w:t>
            </w:r>
            <w:r w:rsidRPr="00747F7C">
              <w:rPr>
                <w:b/>
                <w:bCs/>
                <w:caps/>
              </w:rPr>
              <w:t>.201</w:t>
            </w:r>
            <w:r w:rsidR="00025189">
              <w:rPr>
                <w:b/>
                <w:bCs/>
                <w:caps/>
              </w:rPr>
              <w:t>6</w:t>
            </w:r>
            <w:r w:rsidRPr="00747F7C">
              <w:rPr>
                <w:b/>
                <w:bCs/>
                <w:caps/>
              </w:rPr>
              <w:t>)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000"/>
            </w:tblPr>
            <w:tblGrid>
              <w:gridCol w:w="516"/>
              <w:gridCol w:w="596"/>
              <w:gridCol w:w="96"/>
              <w:gridCol w:w="407"/>
              <w:gridCol w:w="37"/>
              <w:gridCol w:w="90"/>
              <w:gridCol w:w="13"/>
              <w:gridCol w:w="179"/>
              <w:gridCol w:w="208"/>
              <w:gridCol w:w="359"/>
              <w:gridCol w:w="144"/>
              <w:gridCol w:w="201"/>
              <w:gridCol w:w="129"/>
              <w:gridCol w:w="26"/>
              <w:gridCol w:w="267"/>
              <w:gridCol w:w="250"/>
              <w:gridCol w:w="339"/>
              <w:gridCol w:w="18"/>
              <w:gridCol w:w="155"/>
              <w:gridCol w:w="6"/>
              <w:gridCol w:w="462"/>
              <w:gridCol w:w="121"/>
              <w:gridCol w:w="482"/>
              <w:gridCol w:w="101"/>
              <w:gridCol w:w="125"/>
              <w:gridCol w:w="186"/>
              <w:gridCol w:w="15"/>
              <w:gridCol w:w="453"/>
              <w:gridCol w:w="109"/>
              <w:gridCol w:w="134"/>
              <w:gridCol w:w="526"/>
              <w:gridCol w:w="237"/>
              <w:gridCol w:w="155"/>
              <w:gridCol w:w="63"/>
              <w:gridCol w:w="153"/>
              <w:gridCol w:w="20"/>
              <w:gridCol w:w="136"/>
              <w:gridCol w:w="114"/>
              <w:gridCol w:w="491"/>
              <w:gridCol w:w="1084"/>
            </w:tblGrid>
            <w:tr w:rsidR="00F44401" w:rsidRPr="00747F7C" w:rsidTr="00F75EC9">
              <w:trPr>
                <w:trHeight w:val="340"/>
              </w:trPr>
              <w:tc>
                <w:tcPr>
                  <w:tcW w:w="878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spacing w:before="60"/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Фамилия</w:t>
                  </w:r>
                </w:p>
              </w:tc>
              <w:tc>
                <w:tcPr>
                  <w:tcW w:w="4122" w:type="pct"/>
                  <w:gridSpan w:val="3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spacing w:before="60"/>
                  </w:pPr>
                </w:p>
              </w:tc>
            </w:tr>
            <w:tr w:rsidR="00F44401" w:rsidRPr="00747F7C" w:rsidTr="00F75EC9">
              <w:trPr>
                <w:trHeight w:val="340"/>
              </w:trPr>
              <w:tc>
                <w:tcPr>
                  <w:tcW w:w="60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Имя</w:t>
                  </w:r>
                </w:p>
              </w:tc>
              <w:tc>
                <w:tcPr>
                  <w:tcW w:w="4395" w:type="pct"/>
                  <w:gridSpan w:val="3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rPr>
                <w:trHeight w:val="340"/>
              </w:trPr>
              <w:tc>
                <w:tcPr>
                  <w:tcW w:w="954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r w:rsidRPr="00747F7C">
                    <w:rPr>
                      <w:b/>
                      <w:bCs/>
                    </w:rPr>
                    <w:t>Отчество</w:t>
                  </w:r>
                </w:p>
              </w:tc>
              <w:tc>
                <w:tcPr>
                  <w:tcW w:w="4046" w:type="pct"/>
                  <w:gridSpan w:val="3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rPr>
                <w:trHeight w:val="340"/>
              </w:trPr>
              <w:tc>
                <w:tcPr>
                  <w:tcW w:w="1164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r w:rsidRPr="00747F7C">
                    <w:rPr>
                      <w:b/>
                      <w:bCs/>
                    </w:rPr>
                    <w:t>Ученая степень</w:t>
                  </w:r>
                </w:p>
              </w:tc>
              <w:tc>
                <w:tcPr>
                  <w:tcW w:w="3836" w:type="pct"/>
                  <w:gridSpan w:val="3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rPr>
                <w:trHeight w:val="340"/>
              </w:trPr>
              <w:tc>
                <w:tcPr>
                  <w:tcW w:w="1164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Ученое звание</w:t>
                  </w:r>
                </w:p>
              </w:tc>
              <w:tc>
                <w:tcPr>
                  <w:tcW w:w="3836" w:type="pct"/>
                  <w:gridSpan w:val="3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2C7C0B">
              <w:trPr>
                <w:trHeight w:val="340"/>
              </w:trPr>
              <w:tc>
                <w:tcPr>
                  <w:tcW w:w="5000" w:type="pct"/>
                  <w:gridSpan w:val="40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  <w:vAlign w:val="bottom"/>
                </w:tcPr>
                <w:p w:rsidR="00F44401" w:rsidRPr="00747F7C" w:rsidRDefault="00F44401" w:rsidP="00AB2C33">
                  <w:r w:rsidRPr="00747F7C">
                    <w:rPr>
                      <w:b/>
                      <w:bCs/>
                    </w:rPr>
                    <w:t xml:space="preserve">Место работы </w:t>
                  </w:r>
                  <w:r w:rsidRPr="00747F7C">
                    <w:rPr>
                      <w:b/>
                      <w:bCs/>
                      <w:i/>
                      <w:iCs/>
                    </w:rPr>
                    <w:t>(указывается полное название организации и подразделения по Уставу)</w:t>
                  </w:r>
                </w:p>
              </w:tc>
            </w:tr>
            <w:tr w:rsidR="00F44401" w:rsidRPr="00747F7C" w:rsidTr="002C7C0B">
              <w:tblPrEx>
                <w:tblBorders>
                  <w:bottom w:val="single" w:sz="4" w:space="0" w:color="auto"/>
                </w:tblBorders>
              </w:tblPrEx>
              <w:trPr>
                <w:trHeight w:val="340"/>
              </w:trPr>
              <w:tc>
                <w:tcPr>
                  <w:tcW w:w="5000" w:type="pct"/>
                  <w:gridSpan w:val="4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2C7C0B">
              <w:tblPrEx>
                <w:tblBorders>
                  <w:bottom w:val="single" w:sz="4" w:space="0" w:color="auto"/>
                </w:tblBorders>
              </w:tblPrEx>
              <w:trPr>
                <w:trHeight w:val="340"/>
              </w:trPr>
              <w:tc>
                <w:tcPr>
                  <w:tcW w:w="5000" w:type="pct"/>
                  <w:gridSpan w:val="4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rPr>
                <w:trHeight w:val="340"/>
              </w:trPr>
              <w:tc>
                <w:tcPr>
                  <w:tcW w:w="947" w:type="pct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4053" w:type="pct"/>
                  <w:gridSpan w:val="3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rPr>
                <w:trHeight w:val="340"/>
              </w:trPr>
              <w:tc>
                <w:tcPr>
                  <w:tcW w:w="1051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Тема доклада</w:t>
                  </w:r>
                </w:p>
              </w:tc>
              <w:tc>
                <w:tcPr>
                  <w:tcW w:w="3949" w:type="pct"/>
                  <w:gridSpan w:val="3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rPr>
                <w:trHeight w:val="340"/>
              </w:trPr>
              <w:tc>
                <w:tcPr>
                  <w:tcW w:w="1775" w:type="pct"/>
                  <w:gridSpan w:val="1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Название или номер секции</w:t>
                  </w:r>
                </w:p>
              </w:tc>
              <w:tc>
                <w:tcPr>
                  <w:tcW w:w="3225" w:type="pct"/>
                  <w:gridSpan w:val="2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2C7C0B">
              <w:trPr>
                <w:trHeight w:val="340"/>
              </w:trPr>
              <w:tc>
                <w:tcPr>
                  <w:tcW w:w="5000" w:type="pct"/>
                  <w:gridSpan w:val="4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2C7C0B">
                  <w:r w:rsidRPr="00747F7C">
                    <w:rPr>
                      <w:b/>
                      <w:bCs/>
                    </w:rPr>
                    <w:t xml:space="preserve">Форма участия </w:t>
                  </w:r>
                  <w:r w:rsidRPr="00747F7C">
                    <w:rPr>
                      <w:b/>
                      <w:bCs/>
                      <w:i/>
                      <w:iCs/>
                    </w:rPr>
                    <w:t>(пленарный доклад, публикация, участие в секционном заседании, участие в круглом столе)</w:t>
                  </w:r>
                </w:p>
              </w:tc>
            </w:tr>
            <w:tr w:rsidR="00F44401" w:rsidRPr="00747F7C" w:rsidTr="00F75EC9">
              <w:trPr>
                <w:trHeight w:val="340"/>
              </w:trPr>
              <w:tc>
                <w:tcPr>
                  <w:tcW w:w="1164" w:type="pct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836" w:type="pct"/>
                  <w:gridSpan w:val="3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rPr>
                <w:trHeight w:val="340"/>
              </w:trPr>
              <w:tc>
                <w:tcPr>
                  <w:tcW w:w="1359" w:type="pct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Нужна ли гостиница</w:t>
                  </w:r>
                </w:p>
              </w:tc>
              <w:tc>
                <w:tcPr>
                  <w:tcW w:w="3641" w:type="pct"/>
                  <w:gridSpan w:val="3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rPr>
                <w:gridBefore w:val="1"/>
                <w:wBefore w:w="281" w:type="pct"/>
              </w:trPr>
              <w:tc>
                <w:tcPr>
                  <w:tcW w:w="4719" w:type="pct"/>
                  <w:gridSpan w:val="39"/>
                  <w:tcBorders>
                    <w:top w:val="nil"/>
                    <w:left w:val="nil"/>
                    <w:bottom w:val="nil"/>
                  </w:tcBorders>
                  <w:tcMar>
                    <w:left w:w="57" w:type="dxa"/>
                    <w:right w:w="57" w:type="dxa"/>
                  </w:tcMar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Адрес для переписки и рассылки сборника материалов:</w:t>
                  </w:r>
                </w:p>
              </w:tc>
            </w:tr>
            <w:tr w:rsidR="00F44401" w:rsidRPr="00747F7C" w:rsidTr="00F75EC9">
              <w:tblPrEx>
                <w:tblCellMar>
                  <w:left w:w="71" w:type="dxa"/>
                  <w:right w:w="71" w:type="dxa"/>
                </w:tblCellMar>
              </w:tblPrEx>
              <w:trPr>
                <w:trHeight w:val="340"/>
              </w:trPr>
              <w:tc>
                <w:tcPr>
                  <w:tcW w:w="65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  <w:spacing w:val="-20"/>
                    </w:rPr>
                  </w:pPr>
                  <w:r w:rsidRPr="00747F7C">
                    <w:rPr>
                      <w:b/>
                      <w:bCs/>
                      <w:spacing w:val="-20"/>
                    </w:rPr>
                    <w:t>Индекс</w:t>
                  </w:r>
                </w:p>
              </w:tc>
              <w:tc>
                <w:tcPr>
                  <w:tcW w:w="780" w:type="pct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spacing w:val="-20"/>
                    </w:rPr>
                  </w:pPr>
                </w:p>
              </w:tc>
              <w:tc>
                <w:tcPr>
                  <w:tcW w:w="474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  <w:spacing w:val="-20"/>
                    </w:rPr>
                  </w:pPr>
                  <w:r w:rsidRPr="00747F7C">
                    <w:rPr>
                      <w:b/>
                      <w:bCs/>
                      <w:spacing w:val="-20"/>
                    </w:rPr>
                    <w:t>Страна</w:t>
                  </w:r>
                </w:p>
              </w:tc>
              <w:tc>
                <w:tcPr>
                  <w:tcW w:w="860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spacing w:val="-20"/>
                    </w:rPr>
                  </w:pPr>
                </w:p>
              </w:tc>
              <w:tc>
                <w:tcPr>
                  <w:tcW w:w="537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  <w:spacing w:val="-20"/>
                    </w:rPr>
                  </w:pPr>
                  <w:r w:rsidRPr="00747F7C">
                    <w:rPr>
                      <w:b/>
                      <w:bCs/>
                      <w:spacing w:val="-20"/>
                    </w:rPr>
                    <w:t>Область</w:t>
                  </w:r>
                </w:p>
              </w:tc>
              <w:tc>
                <w:tcPr>
                  <w:tcW w:w="1691" w:type="pct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spacing w:val="-20"/>
                    </w:rPr>
                  </w:pPr>
                </w:p>
              </w:tc>
            </w:tr>
            <w:tr w:rsidR="00F44401" w:rsidRPr="00747F7C" w:rsidTr="00F75EC9">
              <w:tblPrEx>
                <w:tblCellMar>
                  <w:left w:w="71" w:type="dxa"/>
                  <w:right w:w="71" w:type="dxa"/>
                </w:tblCellMar>
              </w:tblPrEx>
              <w:trPr>
                <w:trHeight w:val="340"/>
              </w:trPr>
              <w:tc>
                <w:tcPr>
                  <w:tcW w:w="65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Район</w:t>
                  </w:r>
                </w:p>
              </w:tc>
              <w:tc>
                <w:tcPr>
                  <w:tcW w:w="1786" w:type="pct"/>
                  <w:gridSpan w:val="1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  <w:tc>
                <w:tcPr>
                  <w:tcW w:w="45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Город</w:t>
                  </w:r>
                </w:p>
              </w:tc>
              <w:tc>
                <w:tcPr>
                  <w:tcW w:w="2106" w:type="pct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blPrEx>
                <w:tblCellMar>
                  <w:left w:w="71" w:type="dxa"/>
                  <w:right w:w="71" w:type="dxa"/>
                </w:tblCellMar>
              </w:tblPrEx>
              <w:trPr>
                <w:trHeight w:val="340"/>
              </w:trPr>
              <w:tc>
                <w:tcPr>
                  <w:tcW w:w="65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Улица</w:t>
                  </w:r>
                </w:p>
              </w:tc>
              <w:tc>
                <w:tcPr>
                  <w:tcW w:w="1852" w:type="pct"/>
                  <w:gridSpan w:val="1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  <w:tc>
                <w:tcPr>
                  <w:tcW w:w="31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дом</w:t>
                  </w:r>
                </w:p>
              </w:tc>
              <w:tc>
                <w:tcPr>
                  <w:tcW w:w="423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  <w:tc>
                <w:tcPr>
                  <w:tcW w:w="418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корп.</w:t>
                  </w:r>
                </w:p>
              </w:tc>
              <w:tc>
                <w:tcPr>
                  <w:tcW w:w="477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  <w:tc>
                <w:tcPr>
                  <w:tcW w:w="26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кв.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  <w:trHeight w:val="340"/>
              </w:trPr>
              <w:tc>
                <w:tcPr>
                  <w:tcW w:w="89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Телефоны:</w:t>
                  </w:r>
                </w:p>
              </w:tc>
              <w:tc>
                <w:tcPr>
                  <w:tcW w:w="718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ind w:left="-57" w:right="-57"/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 xml:space="preserve">служебный 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ind w:left="-57" w:right="-57"/>
                  </w:pPr>
                  <w:r w:rsidRPr="00747F7C">
                    <w:rPr>
                      <w:b/>
                      <w:bCs/>
                    </w:rPr>
                    <w:t>(</w:t>
                  </w:r>
                </w:p>
              </w:tc>
              <w:tc>
                <w:tcPr>
                  <w:tcW w:w="9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ind w:left="-57"/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806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  <w:tc>
                <w:tcPr>
                  <w:tcW w:w="38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ind w:left="-57" w:right="-57"/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 xml:space="preserve">факс </w:t>
                  </w:r>
                </w:p>
              </w:tc>
              <w:tc>
                <w:tcPr>
                  <w:tcW w:w="533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ind w:left="-57" w:right="-57"/>
                  </w:pPr>
                  <w:r w:rsidRPr="00747F7C">
                    <w:t>(</w:t>
                  </w:r>
                </w:p>
              </w:tc>
              <w:tc>
                <w:tcPr>
                  <w:tcW w:w="9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ind w:left="-57"/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993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  <w:trHeight w:val="130"/>
              </w:trPr>
              <w:tc>
                <w:tcPr>
                  <w:tcW w:w="1616" w:type="pct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tabs>
                      <w:tab w:val="center" w:pos="1098"/>
                      <w:tab w:val="right" w:pos="2197"/>
                    </w:tabs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</w:pPr>
                  <w:r w:rsidRPr="00747F7C">
                    <w:t>Код</w:t>
                  </w:r>
                </w:p>
              </w:tc>
              <w:tc>
                <w:tcPr>
                  <w:tcW w:w="9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06" w:type="pct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8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33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</w:pPr>
                  <w:r w:rsidRPr="00747F7C">
                    <w:t>Код</w:t>
                  </w:r>
                </w:p>
              </w:tc>
              <w:tc>
                <w:tcPr>
                  <w:tcW w:w="9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44401" w:rsidRPr="00747F7C" w:rsidTr="00F75EC9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  <w:trHeight w:val="741"/>
              </w:trPr>
              <w:tc>
                <w:tcPr>
                  <w:tcW w:w="1616" w:type="pct"/>
                  <w:gridSpan w:val="13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44401" w:rsidRPr="00747F7C" w:rsidRDefault="00F44401" w:rsidP="00AB2C33">
                  <w:pPr>
                    <w:tabs>
                      <w:tab w:val="right" w:pos="0"/>
                    </w:tabs>
                    <w:ind w:left="-57" w:right="-57"/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ab/>
                    <w:t xml:space="preserve">домашний 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ind w:left="-57" w:right="-57"/>
                  </w:pPr>
                  <w:r w:rsidRPr="00747F7C">
                    <w:rPr>
                      <w:b/>
                      <w:bCs/>
                    </w:rPr>
                    <w:t>(</w:t>
                  </w:r>
                </w:p>
              </w:tc>
              <w:tc>
                <w:tcPr>
                  <w:tcW w:w="9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ind w:left="-57"/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806" w:type="pct"/>
                  <w:gridSpan w:val="7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  <w:tc>
                <w:tcPr>
                  <w:tcW w:w="801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r w:rsidRPr="00747F7C">
                    <w:rPr>
                      <w:b/>
                      <w:bCs/>
                    </w:rPr>
                    <w:t>мобильный</w:t>
                  </w:r>
                </w:p>
              </w:tc>
              <w:tc>
                <w:tcPr>
                  <w:tcW w:w="8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21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  <w:tr w:rsidR="00F44401" w:rsidRPr="00747F7C" w:rsidTr="00F75EC9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  <w:trHeight w:val="157"/>
              </w:trPr>
              <w:tc>
                <w:tcPr>
                  <w:tcW w:w="1546" w:type="pct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401" w:rsidRPr="00747F7C" w:rsidRDefault="00F44401" w:rsidP="00AB2C33">
                  <w:pPr>
                    <w:tabs>
                      <w:tab w:val="center" w:pos="1098"/>
                      <w:tab w:val="right" w:pos="2197"/>
                    </w:tabs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4" w:type="pct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</w:pPr>
                </w:p>
              </w:tc>
              <w:tc>
                <w:tcPr>
                  <w:tcW w:w="475" w:type="pct"/>
                  <w:gridSpan w:val="4"/>
                  <w:tcBorders>
                    <w:top w:val="nil"/>
                    <w:bottom w:val="nil"/>
                    <w:right w:val="nil"/>
                  </w:tcBorders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</w:pPr>
                  <w:r w:rsidRPr="00747F7C">
                    <w:t>Код</w:t>
                  </w:r>
                </w:p>
              </w:tc>
              <w:tc>
                <w:tcPr>
                  <w:tcW w:w="8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11" w:type="pct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7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16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</w:pPr>
                </w:p>
              </w:tc>
              <w:tc>
                <w:tcPr>
                  <w:tcW w:w="8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1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401" w:rsidRPr="00747F7C" w:rsidRDefault="00F44401" w:rsidP="00AB2C33">
                  <w:pPr>
                    <w:spacing w:line="160" w:lineRule="exact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44401" w:rsidRPr="00747F7C" w:rsidTr="00F75EC9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  <w:trHeight w:val="340"/>
              </w:trPr>
              <w:tc>
                <w:tcPr>
                  <w:tcW w:w="65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44401" w:rsidRPr="00747F7C" w:rsidRDefault="00F44401" w:rsidP="00AB2C33">
                  <w:pPr>
                    <w:rPr>
                      <w:b/>
                      <w:bCs/>
                    </w:rPr>
                  </w:pPr>
                  <w:proofErr w:type="spellStart"/>
                  <w:r w:rsidRPr="00747F7C">
                    <w:rPr>
                      <w:b/>
                      <w:bCs/>
                    </w:rPr>
                    <w:t>E-mail</w:t>
                  </w:r>
                  <w:proofErr w:type="spellEnd"/>
                </w:p>
              </w:tc>
              <w:tc>
                <w:tcPr>
                  <w:tcW w:w="4343" w:type="pct"/>
                  <w:gridSpan w:val="37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:rsidR="00F44401" w:rsidRPr="00747F7C" w:rsidRDefault="00F44401" w:rsidP="00AB2C33"/>
              </w:tc>
            </w:tr>
          </w:tbl>
          <w:p w:rsidR="00F44401" w:rsidRPr="00747F7C" w:rsidRDefault="00F44401" w:rsidP="00C01AE6">
            <w:pPr>
              <w:pStyle w:val="BodyText2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F44401" w:rsidRPr="00747F7C" w:rsidRDefault="00F44401" w:rsidP="00C01AE6">
            <w:pPr>
              <w:pStyle w:val="BodyText2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7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4401" w:rsidRPr="00747F7C" w:rsidTr="002C7C0B">
        <w:trPr>
          <w:gridAfter w:val="1"/>
          <w:wAfter w:w="54" w:type="pct"/>
        </w:trPr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401" w:rsidRPr="00747F7C" w:rsidRDefault="00F44401" w:rsidP="00C01AE6">
            <w:pPr>
              <w:pStyle w:val="BodyText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7C">
              <w:rPr>
                <w:rFonts w:ascii="Times New Roman" w:hAnsi="Times New Roman"/>
                <w:b/>
                <w:sz w:val="24"/>
                <w:szCs w:val="24"/>
              </w:rPr>
              <w:t>!</w:t>
            </w:r>
          </w:p>
        </w:tc>
        <w:tc>
          <w:tcPr>
            <w:tcW w:w="45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401" w:rsidRPr="00747F7C" w:rsidRDefault="00F44401" w:rsidP="00C01AE6">
            <w:pPr>
              <w:pStyle w:val="BodyText2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7F7C">
              <w:rPr>
                <w:rFonts w:ascii="Times New Roman" w:hAnsi="Times New Roman"/>
                <w:sz w:val="24"/>
                <w:szCs w:val="24"/>
              </w:rPr>
              <w:t xml:space="preserve">При оформлении электронного варианта заявки </w:t>
            </w:r>
            <w:proofErr w:type="gramStart"/>
            <w:r w:rsidRPr="00747F7C">
              <w:rPr>
                <w:rFonts w:ascii="Times New Roman" w:hAnsi="Times New Roman"/>
                <w:sz w:val="24"/>
                <w:szCs w:val="24"/>
              </w:rPr>
              <w:t>последнюю</w:t>
            </w:r>
            <w:proofErr w:type="gramEnd"/>
            <w:r w:rsidRPr="00747F7C">
              <w:rPr>
                <w:rFonts w:ascii="Times New Roman" w:hAnsi="Times New Roman"/>
                <w:sz w:val="24"/>
                <w:szCs w:val="24"/>
              </w:rPr>
              <w:t xml:space="preserve"> следует организовать в отдельном файле, например, </w:t>
            </w:r>
            <w:r w:rsidRPr="00747F7C">
              <w:rPr>
                <w:rFonts w:ascii="Times New Roman" w:hAnsi="Times New Roman"/>
                <w:b/>
                <w:sz w:val="24"/>
                <w:szCs w:val="24"/>
              </w:rPr>
              <w:t>Петрова-заявка_ конф_1</w:t>
            </w:r>
            <w:r w:rsidR="00F2224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47F7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7F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doc</w:t>
            </w:r>
            <w:r w:rsidRPr="00747F7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7F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44401" w:rsidRPr="00747F7C" w:rsidRDefault="00F44401" w:rsidP="00C01AE6">
            <w:pPr>
              <w:pStyle w:val="BodyText2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401" w:rsidRPr="00747F7C" w:rsidRDefault="00F44401" w:rsidP="001762C4">
      <w:pPr>
        <w:pStyle w:val="BodyText21"/>
        <w:spacing w:line="240" w:lineRule="auto"/>
        <w:ind w:firstLine="0"/>
        <w:jc w:val="right"/>
        <w:rPr>
          <w:rFonts w:ascii="Times New Roman" w:hAnsi="Times New Roman"/>
          <w:i/>
          <w:sz w:val="24"/>
          <w:szCs w:val="24"/>
        </w:rPr>
      </w:pPr>
    </w:p>
    <w:p w:rsidR="00F44401" w:rsidRPr="00747F7C" w:rsidRDefault="00F44401">
      <w:pPr>
        <w:spacing w:line="360" w:lineRule="auto"/>
        <w:ind w:right="113"/>
        <w:jc w:val="both"/>
        <w:rPr>
          <w:i/>
        </w:rPr>
      </w:pPr>
      <w:r w:rsidRPr="00747F7C">
        <w:rPr>
          <w:i/>
        </w:rPr>
        <w:br w:type="page"/>
      </w:r>
    </w:p>
    <w:p w:rsidR="00F44401" w:rsidRPr="00747F7C" w:rsidRDefault="00F44401" w:rsidP="001762C4">
      <w:pPr>
        <w:pStyle w:val="BodyText21"/>
        <w:spacing w:line="240" w:lineRule="auto"/>
        <w:ind w:firstLine="0"/>
        <w:jc w:val="right"/>
        <w:rPr>
          <w:rFonts w:ascii="Times New Roman" w:hAnsi="Times New Roman"/>
          <w:i/>
          <w:sz w:val="24"/>
          <w:szCs w:val="24"/>
        </w:rPr>
      </w:pPr>
    </w:p>
    <w:p w:rsidR="00F44401" w:rsidRPr="00747F7C" w:rsidRDefault="00F44401" w:rsidP="001762C4">
      <w:pPr>
        <w:pStyle w:val="BodyText21"/>
        <w:spacing w:line="240" w:lineRule="auto"/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747F7C">
        <w:rPr>
          <w:rFonts w:ascii="Times New Roman" w:hAnsi="Times New Roman"/>
          <w:i/>
          <w:sz w:val="24"/>
          <w:szCs w:val="24"/>
        </w:rPr>
        <w:t>Приложение 2</w:t>
      </w:r>
    </w:p>
    <w:p w:rsidR="00F44401" w:rsidRPr="00747F7C" w:rsidRDefault="00F44401" w:rsidP="001762C4">
      <w:pPr>
        <w:pStyle w:val="BodyText2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47F7C">
        <w:rPr>
          <w:rFonts w:ascii="Times New Roman" w:hAnsi="Times New Roman"/>
          <w:b/>
          <w:sz w:val="24"/>
          <w:szCs w:val="24"/>
        </w:rPr>
        <w:t xml:space="preserve">Требования к оформлению текста доклада  </w:t>
      </w:r>
    </w:p>
    <w:p w:rsidR="00F44401" w:rsidRPr="00747F7C" w:rsidRDefault="00F44401" w:rsidP="001762C4">
      <w:pPr>
        <w:pStyle w:val="BodyText2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44401" w:rsidRPr="00747F7C" w:rsidRDefault="00F44401" w:rsidP="00CA131B">
      <w:pPr>
        <w:pStyle w:val="BodyText21"/>
        <w:spacing w:line="240" w:lineRule="auto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747F7C">
        <w:rPr>
          <w:rFonts w:ascii="Times New Roman" w:hAnsi="Times New Roman"/>
          <w:i/>
          <w:sz w:val="24"/>
          <w:szCs w:val="24"/>
        </w:rPr>
        <w:tab/>
      </w:r>
    </w:p>
    <w:p w:rsidR="00F44401" w:rsidRPr="00747F7C" w:rsidRDefault="00F44401" w:rsidP="00CA131B">
      <w:pPr>
        <w:pStyle w:val="3"/>
        <w:spacing w:line="240" w:lineRule="auto"/>
        <w:ind w:firstLine="709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747F7C">
        <w:rPr>
          <w:rFonts w:ascii="Times New Roman" w:hAnsi="Times New Roman"/>
          <w:i/>
          <w:sz w:val="24"/>
          <w:szCs w:val="24"/>
          <w:lang w:val="ru-RU"/>
        </w:rPr>
        <w:t xml:space="preserve">Не полностью заполненные страницы нежелательны. Для набора текста доклад, необходимо использовать редактор </w:t>
      </w:r>
      <w:proofErr w:type="spellStart"/>
      <w:r w:rsidRPr="00747F7C">
        <w:rPr>
          <w:rFonts w:ascii="Times New Roman" w:hAnsi="Times New Roman"/>
          <w:i/>
          <w:sz w:val="24"/>
          <w:szCs w:val="24"/>
          <w:lang w:val="ru-RU"/>
        </w:rPr>
        <w:t>Microsoft</w:t>
      </w:r>
      <w:proofErr w:type="spellEnd"/>
      <w:r w:rsidRPr="00747F7C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proofErr w:type="spellStart"/>
      <w:r w:rsidRPr="00747F7C">
        <w:rPr>
          <w:rFonts w:ascii="Times New Roman" w:hAnsi="Times New Roman"/>
          <w:i/>
          <w:sz w:val="24"/>
          <w:szCs w:val="24"/>
          <w:lang w:val="ru-RU"/>
        </w:rPr>
        <w:t>Word</w:t>
      </w:r>
      <w:proofErr w:type="spellEnd"/>
      <w:r w:rsidRPr="00747F7C">
        <w:rPr>
          <w:rFonts w:ascii="Times New Roman" w:hAnsi="Times New Roman"/>
          <w:i/>
          <w:sz w:val="24"/>
          <w:szCs w:val="24"/>
          <w:lang w:val="ru-RU"/>
        </w:rPr>
        <w:t xml:space="preserve"> для </w:t>
      </w:r>
      <w:proofErr w:type="spellStart"/>
      <w:r w:rsidRPr="00747F7C">
        <w:rPr>
          <w:rFonts w:ascii="Times New Roman" w:hAnsi="Times New Roman"/>
          <w:i/>
          <w:sz w:val="24"/>
          <w:szCs w:val="24"/>
          <w:lang w:val="ru-RU"/>
        </w:rPr>
        <w:t>Windows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7\8</w:t>
      </w:r>
      <w:r w:rsidRPr="00747F7C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</w:p>
    <w:p w:rsidR="00F44401" w:rsidRPr="00747F7C" w:rsidRDefault="00F44401" w:rsidP="001762C4">
      <w:pPr>
        <w:ind w:firstLine="720"/>
        <w:jc w:val="both"/>
        <w:rPr>
          <w:i/>
        </w:rPr>
      </w:pPr>
      <w:r w:rsidRPr="00747F7C">
        <w:rPr>
          <w:i/>
        </w:rPr>
        <w:t xml:space="preserve">Перед набором текста материала настройте указанные ниже параметры текстового редактора: шрифт </w:t>
      </w:r>
      <w:r w:rsidRPr="00747F7C">
        <w:rPr>
          <w:i/>
          <w:lang w:val="en-US"/>
        </w:rPr>
        <w:t>Times</w:t>
      </w:r>
      <w:r w:rsidRPr="00747F7C">
        <w:rPr>
          <w:i/>
        </w:rPr>
        <w:t xml:space="preserve"> </w:t>
      </w:r>
      <w:r w:rsidRPr="00747F7C">
        <w:rPr>
          <w:i/>
          <w:lang w:val="en-US"/>
        </w:rPr>
        <w:t>New</w:t>
      </w:r>
      <w:r w:rsidRPr="00747F7C">
        <w:rPr>
          <w:i/>
        </w:rPr>
        <w:t xml:space="preserve"> </w:t>
      </w:r>
      <w:r w:rsidRPr="00747F7C">
        <w:rPr>
          <w:i/>
          <w:lang w:val="en-US"/>
        </w:rPr>
        <w:t>Roman</w:t>
      </w:r>
      <w:r w:rsidRPr="00747F7C">
        <w:rPr>
          <w:i/>
        </w:rPr>
        <w:t>; высота 14; поля: верхнее, нижнее, левое, правое – 2,5 см; межстрочный интервал – 1,0; выравнивание по ширине; красная строка 1,27. Переносы слов используются. Убедительная просьба соблюдать правила в расстановке дефисов и тире.</w:t>
      </w:r>
    </w:p>
    <w:p w:rsidR="00F44401" w:rsidRPr="00747F7C" w:rsidRDefault="00F44401" w:rsidP="001762C4">
      <w:pPr>
        <w:ind w:firstLine="720"/>
        <w:jc w:val="both"/>
        <w:rPr>
          <w:b/>
          <w:bCs/>
          <w:i/>
        </w:rPr>
      </w:pPr>
      <w:r w:rsidRPr="00747F7C">
        <w:rPr>
          <w:i/>
        </w:rPr>
        <w:t>Ссылки на литературу концевые, 12 шрифтом</w:t>
      </w:r>
      <w:r>
        <w:rPr>
          <w:i/>
        </w:rPr>
        <w:t xml:space="preserve"> (пример см</w:t>
      </w:r>
      <w:proofErr w:type="gramStart"/>
      <w:r>
        <w:rPr>
          <w:i/>
        </w:rPr>
        <w:t>.н</w:t>
      </w:r>
      <w:proofErr w:type="gramEnd"/>
      <w:r>
        <w:rPr>
          <w:i/>
        </w:rPr>
        <w:t>иже)</w:t>
      </w:r>
      <w:r w:rsidRPr="00747F7C">
        <w:rPr>
          <w:i/>
        </w:rPr>
        <w:t xml:space="preserve">; </w:t>
      </w:r>
      <w:r w:rsidRPr="00747F7C">
        <w:rPr>
          <w:b/>
          <w:bCs/>
          <w:i/>
        </w:rPr>
        <w:t xml:space="preserve">рисунки, таблицы и графики нежелательны. </w:t>
      </w:r>
    </w:p>
    <w:p w:rsidR="00F44401" w:rsidRPr="00747F7C" w:rsidRDefault="00F44401" w:rsidP="001762C4">
      <w:pPr>
        <w:ind w:firstLine="720"/>
        <w:jc w:val="both"/>
        <w:rPr>
          <w:i/>
        </w:rPr>
      </w:pPr>
      <w:r w:rsidRPr="00747F7C">
        <w:rPr>
          <w:i/>
        </w:rPr>
        <w:t>В названии доклада следует использовать заглавные буквы, полужирный шрифт, при этом не следует использовать переносы, выравнивание осуществлять по центру страницы. Данные об авторе указываются 12 шрифтом.</w:t>
      </w:r>
    </w:p>
    <w:p w:rsidR="00F44401" w:rsidRPr="00747F7C" w:rsidRDefault="00F44401" w:rsidP="001762C4">
      <w:pPr>
        <w:jc w:val="both"/>
      </w:pPr>
    </w:p>
    <w:p w:rsidR="00F44401" w:rsidRPr="00747F7C" w:rsidRDefault="00F44401" w:rsidP="001762C4">
      <w:pPr>
        <w:pStyle w:val="BodyText21"/>
        <w:spacing w:line="240" w:lineRule="auto"/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747F7C">
        <w:rPr>
          <w:rFonts w:ascii="Times New Roman" w:hAnsi="Times New Roman"/>
          <w:i/>
          <w:sz w:val="24"/>
          <w:szCs w:val="24"/>
        </w:rPr>
        <w:t>Приложение 3</w:t>
      </w:r>
    </w:p>
    <w:p w:rsidR="00F44401" w:rsidRPr="00747F7C" w:rsidRDefault="00F44401" w:rsidP="001762C4">
      <w:pPr>
        <w:jc w:val="center"/>
        <w:rPr>
          <w:b/>
        </w:rPr>
      </w:pPr>
      <w:r w:rsidRPr="00747F7C">
        <w:rPr>
          <w:b/>
        </w:rPr>
        <w:t xml:space="preserve">Пример оформления текста </w:t>
      </w:r>
      <w:proofErr w:type="spellStart"/>
      <w:r w:rsidRPr="00747F7C">
        <w:rPr>
          <w:b/>
        </w:rPr>
        <w:t>доклада</w:t>
      </w:r>
      <w:r>
        <w:rPr>
          <w:b/>
        </w:rPr>
        <w:t>\</w:t>
      </w:r>
      <w:proofErr w:type="spellEnd"/>
      <w:r>
        <w:rPr>
          <w:b/>
        </w:rPr>
        <w:t xml:space="preserve"> материалов</w:t>
      </w:r>
    </w:p>
    <w:p w:rsidR="00F44401" w:rsidRPr="00747F7C" w:rsidRDefault="00F44401" w:rsidP="001762C4">
      <w:pPr>
        <w:pStyle w:val="4"/>
        <w:jc w:val="right"/>
        <w:rPr>
          <w:b/>
          <w:i/>
          <w:caps/>
        </w:rPr>
      </w:pPr>
    </w:p>
    <w:p w:rsidR="00F44401" w:rsidRPr="00747F7C" w:rsidRDefault="00F44401" w:rsidP="001762C4">
      <w:pPr>
        <w:pStyle w:val="BodyText2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4401" w:rsidRPr="00747F7C" w:rsidRDefault="00F44401" w:rsidP="001762C4">
      <w:pPr>
        <w:pStyle w:val="BodyText2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F7C">
        <w:rPr>
          <w:rFonts w:ascii="Times New Roman" w:hAnsi="Times New Roman"/>
          <w:b/>
          <w:sz w:val="24"/>
          <w:szCs w:val="24"/>
        </w:rPr>
        <w:t xml:space="preserve">ПСИХОЛОГО-ПЕДАГОГИЧЕСКИЕ АСПЕКТЫ </w:t>
      </w:r>
    </w:p>
    <w:p w:rsidR="00F44401" w:rsidRPr="00747F7C" w:rsidRDefault="00F44401" w:rsidP="001762C4">
      <w:pPr>
        <w:pStyle w:val="BodyText2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F7C">
        <w:rPr>
          <w:rFonts w:ascii="Times New Roman" w:hAnsi="Times New Roman"/>
          <w:b/>
          <w:sz w:val="24"/>
          <w:szCs w:val="24"/>
        </w:rPr>
        <w:t xml:space="preserve">РАЗВИТИЯ ЛИЧНОСТИ </w:t>
      </w:r>
    </w:p>
    <w:p w:rsidR="00F44401" w:rsidRPr="00747F7C" w:rsidRDefault="00F44401" w:rsidP="001762C4">
      <w:pPr>
        <w:pStyle w:val="BodyText21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47F7C">
        <w:rPr>
          <w:rFonts w:ascii="Times New Roman" w:hAnsi="Times New Roman"/>
          <w:b/>
          <w:caps/>
          <w:sz w:val="24"/>
          <w:szCs w:val="24"/>
        </w:rPr>
        <w:t>при реализации прОЕКТНОГО ОБУЧЕНИЯ</w:t>
      </w:r>
    </w:p>
    <w:p w:rsidR="00F44401" w:rsidRPr="00747F7C" w:rsidRDefault="00F44401" w:rsidP="001762C4"/>
    <w:p w:rsidR="00F44401" w:rsidRPr="00747F7C" w:rsidRDefault="00F44401" w:rsidP="00536946">
      <w:pPr>
        <w:pStyle w:val="4"/>
        <w:ind w:firstLine="0"/>
        <w:jc w:val="right"/>
        <w:rPr>
          <w:b/>
          <w:i/>
          <w:caps/>
        </w:rPr>
      </w:pPr>
      <w:r w:rsidRPr="00747F7C">
        <w:rPr>
          <w:b/>
          <w:i/>
          <w:caps/>
        </w:rPr>
        <w:t>В.Г. ПетровА,</w:t>
      </w:r>
    </w:p>
    <w:p w:rsidR="00F44401" w:rsidRDefault="00F44401" w:rsidP="00536946">
      <w:pPr>
        <w:pStyle w:val="a3"/>
        <w:jc w:val="right"/>
        <w:rPr>
          <w:b w:val="0"/>
          <w:i/>
        </w:rPr>
      </w:pPr>
      <w:r w:rsidRPr="00747F7C">
        <w:rPr>
          <w:b w:val="0"/>
          <w:i/>
        </w:rPr>
        <w:t xml:space="preserve"> г. Томск, ТГУ</w:t>
      </w:r>
    </w:p>
    <w:p w:rsidR="00F44401" w:rsidRDefault="00F44401" w:rsidP="00536946">
      <w:pPr>
        <w:pStyle w:val="a3"/>
        <w:jc w:val="right"/>
        <w:rPr>
          <w:b w:val="0"/>
          <w:i/>
        </w:rPr>
      </w:pPr>
    </w:p>
    <w:p w:rsidR="00F44401" w:rsidRDefault="00F44401" w:rsidP="00237F70">
      <w:pPr>
        <w:pStyle w:val="a3"/>
        <w:rPr>
          <w:bCs w:val="0"/>
        </w:rPr>
      </w:pPr>
      <w:r w:rsidRPr="00237F70">
        <w:rPr>
          <w:bCs w:val="0"/>
        </w:rPr>
        <w:t>Пример оформления литературы:</w:t>
      </w:r>
    </w:p>
    <w:p w:rsidR="00F44401" w:rsidRPr="00237F70" w:rsidRDefault="00F44401" w:rsidP="00237F70">
      <w:pPr>
        <w:pStyle w:val="a3"/>
        <w:rPr>
          <w:bCs w:val="0"/>
        </w:rPr>
      </w:pPr>
    </w:p>
    <w:p w:rsidR="00F44401" w:rsidRPr="009C7242" w:rsidRDefault="00F44401" w:rsidP="004B156E">
      <w:pPr>
        <w:spacing w:line="360" w:lineRule="auto"/>
        <w:ind w:firstLine="708"/>
        <w:jc w:val="both"/>
        <w:rPr>
          <w:rFonts w:ascii="Lucida Sans Unicode" w:hAnsi="Lucida Sans Unicode"/>
          <w:i/>
          <w:color w:val="000000"/>
          <w:sz w:val="32"/>
          <w:szCs w:val="32"/>
        </w:rPr>
      </w:pPr>
      <w:r w:rsidRPr="009C7242">
        <w:rPr>
          <w:i/>
        </w:rPr>
        <w:t>Книги:</w:t>
      </w:r>
      <w:r w:rsidRPr="009C7242">
        <w:rPr>
          <w:rFonts w:ascii="Lucida Sans Unicode" w:hAnsi="Lucida Sans Unicode"/>
          <w:i/>
          <w:color w:val="000000"/>
          <w:sz w:val="32"/>
          <w:szCs w:val="32"/>
        </w:rPr>
        <w:t xml:space="preserve"> </w:t>
      </w:r>
    </w:p>
    <w:p w:rsidR="00F44401" w:rsidRPr="004B156E" w:rsidRDefault="00F44401" w:rsidP="004B156E">
      <w:pPr>
        <w:spacing w:line="360" w:lineRule="auto"/>
        <w:ind w:firstLine="708"/>
        <w:jc w:val="both"/>
      </w:pPr>
      <w:proofErr w:type="spellStart"/>
      <w:r w:rsidRPr="004B156E">
        <w:t>Гайдаенко</w:t>
      </w:r>
      <w:proofErr w:type="spellEnd"/>
      <w:r w:rsidRPr="004B156E">
        <w:t xml:space="preserve">, Т.А. Маркетинговое управление: принципы управленческих решений и российская практика / </w:t>
      </w:r>
      <w:proofErr w:type="spellStart"/>
      <w:r w:rsidRPr="004B156E">
        <w:t>Т.А.Гайдаенко</w:t>
      </w:r>
      <w:proofErr w:type="spellEnd"/>
      <w:r w:rsidRPr="004B156E">
        <w:t xml:space="preserve">. - 3-е изд., </w:t>
      </w:r>
      <w:proofErr w:type="spellStart"/>
      <w:r w:rsidRPr="004B156E">
        <w:t>перераб</w:t>
      </w:r>
      <w:proofErr w:type="spellEnd"/>
      <w:r w:rsidRPr="004B156E">
        <w:t xml:space="preserve">. и доп. - М.: </w:t>
      </w:r>
      <w:proofErr w:type="spellStart"/>
      <w:r w:rsidRPr="004B156E">
        <w:t>Эксмо</w:t>
      </w:r>
      <w:proofErr w:type="spellEnd"/>
      <w:proofErr w:type="gramStart"/>
      <w:r w:rsidRPr="004B156E">
        <w:t xml:space="preserve"> :</w:t>
      </w:r>
      <w:proofErr w:type="gramEnd"/>
      <w:r w:rsidRPr="004B156E">
        <w:t xml:space="preserve"> МИРБИС, 2008. - 508 с.</w:t>
      </w:r>
    </w:p>
    <w:p w:rsidR="00F44401" w:rsidRPr="009C7242" w:rsidRDefault="00F44401" w:rsidP="004B156E">
      <w:pPr>
        <w:spacing w:line="360" w:lineRule="auto"/>
        <w:ind w:firstLine="708"/>
        <w:jc w:val="both"/>
        <w:rPr>
          <w:i/>
        </w:rPr>
      </w:pPr>
      <w:r w:rsidRPr="009C7242">
        <w:rPr>
          <w:i/>
        </w:rPr>
        <w:t xml:space="preserve">Статьи: </w:t>
      </w:r>
    </w:p>
    <w:p w:rsidR="00F44401" w:rsidRPr="004B156E" w:rsidRDefault="00F44401" w:rsidP="004B156E">
      <w:pPr>
        <w:spacing w:line="360" w:lineRule="auto"/>
        <w:ind w:firstLine="708"/>
        <w:jc w:val="both"/>
      </w:pPr>
      <w:proofErr w:type="spellStart"/>
      <w:r w:rsidRPr="004B156E">
        <w:t>Берестова</w:t>
      </w:r>
      <w:proofErr w:type="spellEnd"/>
      <w:r w:rsidRPr="004B156E">
        <w:t xml:space="preserve">, Т.Ф. Поисковые инструменты библиотеки / </w:t>
      </w:r>
      <w:proofErr w:type="spellStart"/>
      <w:r w:rsidRPr="004B156E">
        <w:t>Т.Ф.Берестова</w:t>
      </w:r>
      <w:proofErr w:type="spellEnd"/>
      <w:r w:rsidRPr="004B156E">
        <w:t xml:space="preserve"> // Библиография. - 2006. - </w:t>
      </w:r>
      <w:proofErr w:type="gramStart"/>
      <w:r w:rsidRPr="004B156E">
        <w:rPr>
          <w:lang w:val="en-US"/>
        </w:rPr>
        <w:t>N</w:t>
      </w:r>
      <w:r w:rsidRPr="004B156E">
        <w:t xml:space="preserve"> 6.</w:t>
      </w:r>
      <w:proofErr w:type="gramEnd"/>
      <w:r w:rsidRPr="004B156E">
        <w:t xml:space="preserve"> - </w:t>
      </w:r>
      <w:r>
        <w:t>С</w:t>
      </w:r>
      <w:r w:rsidRPr="004B156E">
        <w:t>.19</w:t>
      </w:r>
      <w:r>
        <w:t>-23</w:t>
      </w:r>
      <w:r w:rsidRPr="004B156E">
        <w:t>.</w:t>
      </w:r>
    </w:p>
    <w:p w:rsidR="00F44401" w:rsidRPr="009C7242" w:rsidRDefault="00F44401" w:rsidP="004B156E">
      <w:pPr>
        <w:spacing w:line="360" w:lineRule="auto"/>
        <w:ind w:firstLine="708"/>
        <w:jc w:val="both"/>
        <w:rPr>
          <w:i/>
        </w:rPr>
      </w:pPr>
      <w:r w:rsidRPr="009C7242">
        <w:rPr>
          <w:i/>
        </w:rPr>
        <w:t>Автореферат</w:t>
      </w:r>
      <w:r w:rsidR="009C7242">
        <w:rPr>
          <w:i/>
        </w:rPr>
        <w:t>а</w:t>
      </w:r>
      <w:r w:rsidRPr="009C7242">
        <w:rPr>
          <w:i/>
        </w:rPr>
        <w:t xml:space="preserve"> диссертаци</w:t>
      </w:r>
      <w:r w:rsidR="009C7242">
        <w:rPr>
          <w:i/>
        </w:rPr>
        <w:t>и</w:t>
      </w:r>
      <w:r w:rsidRPr="009C7242">
        <w:rPr>
          <w:i/>
        </w:rPr>
        <w:t xml:space="preserve">: </w:t>
      </w:r>
    </w:p>
    <w:p w:rsidR="00F44401" w:rsidRPr="004B156E" w:rsidRDefault="00F44401" w:rsidP="004B156E">
      <w:pPr>
        <w:spacing w:line="360" w:lineRule="auto"/>
        <w:ind w:firstLine="708"/>
        <w:jc w:val="both"/>
      </w:pPr>
      <w:r w:rsidRPr="004B156E">
        <w:t xml:space="preserve">Сиротко, В.В. Медико-социальные аспекты городского травматизма в современных условиях: </w:t>
      </w:r>
      <w:proofErr w:type="spellStart"/>
      <w:r w:rsidRPr="004B156E">
        <w:t>автореф</w:t>
      </w:r>
      <w:proofErr w:type="spellEnd"/>
      <w:r w:rsidRPr="004B156E">
        <w:t xml:space="preserve">. </w:t>
      </w:r>
      <w:proofErr w:type="spellStart"/>
      <w:r w:rsidRPr="004B156E">
        <w:t>дис</w:t>
      </w:r>
      <w:proofErr w:type="spellEnd"/>
      <w:r w:rsidRPr="004B156E">
        <w:t>. ... канд. мед</w:t>
      </w:r>
      <w:proofErr w:type="gramStart"/>
      <w:r w:rsidRPr="004B156E">
        <w:t>.</w:t>
      </w:r>
      <w:proofErr w:type="gramEnd"/>
      <w:r w:rsidRPr="004B156E">
        <w:t xml:space="preserve"> </w:t>
      </w:r>
      <w:proofErr w:type="gramStart"/>
      <w:r w:rsidRPr="004B156E">
        <w:t>н</w:t>
      </w:r>
      <w:proofErr w:type="gramEnd"/>
      <w:r w:rsidRPr="004B156E">
        <w:t>аук: 14.00.33 / Сиротко Владимир Викторович. - М., 2006. - 17 с.</w:t>
      </w:r>
    </w:p>
    <w:p w:rsidR="00F44401" w:rsidRDefault="00F44401" w:rsidP="004B156E">
      <w:pPr>
        <w:spacing w:line="360" w:lineRule="auto"/>
        <w:ind w:firstLine="708"/>
        <w:jc w:val="both"/>
      </w:pPr>
      <w:r w:rsidRPr="009C7242">
        <w:rPr>
          <w:i/>
        </w:rPr>
        <w:t>Электронны</w:t>
      </w:r>
      <w:r w:rsidR="009C7242">
        <w:rPr>
          <w:i/>
        </w:rPr>
        <w:t>х</w:t>
      </w:r>
      <w:r w:rsidRPr="009C7242">
        <w:rPr>
          <w:i/>
        </w:rPr>
        <w:t xml:space="preserve"> ресурс</w:t>
      </w:r>
      <w:r w:rsidR="009C7242">
        <w:rPr>
          <w:i/>
        </w:rPr>
        <w:t>ов</w:t>
      </w:r>
      <w:r>
        <w:t xml:space="preserve">: </w:t>
      </w:r>
    </w:p>
    <w:p w:rsidR="00F44401" w:rsidRPr="00747F7C" w:rsidRDefault="00F44401" w:rsidP="009C7242">
      <w:pPr>
        <w:spacing w:line="360" w:lineRule="auto"/>
        <w:ind w:firstLine="708"/>
        <w:jc w:val="both"/>
      </w:pPr>
      <w:r w:rsidRPr="004B156E">
        <w:t xml:space="preserve">Насырова, Г.А. Модели государственного регулирования страховой деятельности [Электронный ресурс] / Г.А.Насырова // Вестник Финансовой академии. - 2003. - N 4. - Режим доступа: </w:t>
      </w:r>
      <w:r w:rsidRPr="004B156E">
        <w:rPr>
          <w:lang w:val="en-US"/>
        </w:rPr>
        <w:t>http</w:t>
      </w:r>
      <w:r w:rsidRPr="004B156E">
        <w:t>://</w:t>
      </w:r>
      <w:proofErr w:type="spellStart"/>
      <w:r w:rsidRPr="004B156E">
        <w:rPr>
          <w:lang w:val="en-US"/>
        </w:rPr>
        <w:t>vestnik</w:t>
      </w:r>
      <w:proofErr w:type="spellEnd"/>
      <w:r w:rsidRPr="004B156E">
        <w:t>.</w:t>
      </w:r>
      <w:proofErr w:type="spellStart"/>
      <w:r w:rsidRPr="004B156E">
        <w:rPr>
          <w:lang w:val="en-US"/>
        </w:rPr>
        <w:t>fa</w:t>
      </w:r>
      <w:proofErr w:type="spellEnd"/>
      <w:r w:rsidRPr="004B156E">
        <w:t>.</w:t>
      </w:r>
      <w:proofErr w:type="spellStart"/>
      <w:r w:rsidRPr="004B156E">
        <w:rPr>
          <w:lang w:val="en-US"/>
        </w:rPr>
        <w:t>ru</w:t>
      </w:r>
      <w:proofErr w:type="spellEnd"/>
      <w:r w:rsidRPr="004B156E">
        <w:t>/4(28)2003/4.</w:t>
      </w:r>
      <w:r w:rsidRPr="004B156E">
        <w:rPr>
          <w:lang w:val="en-US"/>
        </w:rPr>
        <w:t>html</w:t>
      </w:r>
      <w:r w:rsidRPr="004B156E">
        <w:t>.</w:t>
      </w:r>
    </w:p>
    <w:p w:rsidR="00F44401" w:rsidRPr="00747F7C" w:rsidRDefault="00F44401"/>
    <w:sectPr w:rsidR="00F44401" w:rsidRPr="00747F7C" w:rsidSect="00D97B1F">
      <w:pgSz w:w="11906" w:h="16838"/>
      <w:pgMar w:top="851" w:right="849" w:bottom="568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405E"/>
    <w:multiLevelType w:val="multilevel"/>
    <w:tmpl w:val="3A3E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865C2E"/>
    <w:multiLevelType w:val="multilevel"/>
    <w:tmpl w:val="42426D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4C55FFB"/>
    <w:multiLevelType w:val="hybridMultilevel"/>
    <w:tmpl w:val="C3FC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A44B45"/>
    <w:multiLevelType w:val="hybridMultilevel"/>
    <w:tmpl w:val="C2A6D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203A13"/>
    <w:multiLevelType w:val="hybridMultilevel"/>
    <w:tmpl w:val="59AE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A5731"/>
    <w:multiLevelType w:val="hybridMultilevel"/>
    <w:tmpl w:val="60E81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264C33"/>
    <w:multiLevelType w:val="multilevel"/>
    <w:tmpl w:val="3154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543B6"/>
    <w:multiLevelType w:val="multilevel"/>
    <w:tmpl w:val="A216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EB1557"/>
    <w:multiLevelType w:val="multilevel"/>
    <w:tmpl w:val="D16C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2C5598"/>
    <w:multiLevelType w:val="hybridMultilevel"/>
    <w:tmpl w:val="F0A4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D4C23"/>
    <w:multiLevelType w:val="multilevel"/>
    <w:tmpl w:val="550E5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67A14829"/>
    <w:multiLevelType w:val="multilevel"/>
    <w:tmpl w:val="0628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C51C5B"/>
    <w:multiLevelType w:val="multilevel"/>
    <w:tmpl w:val="C8CC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762C4"/>
    <w:rsid w:val="00025189"/>
    <w:rsid w:val="000E775C"/>
    <w:rsid w:val="000F16FE"/>
    <w:rsid w:val="000F5C3C"/>
    <w:rsid w:val="00153C04"/>
    <w:rsid w:val="001611DB"/>
    <w:rsid w:val="00165213"/>
    <w:rsid w:val="001762C4"/>
    <w:rsid w:val="00212843"/>
    <w:rsid w:val="00216781"/>
    <w:rsid w:val="00237F70"/>
    <w:rsid w:val="002442A9"/>
    <w:rsid w:val="00254B6D"/>
    <w:rsid w:val="002C2E6F"/>
    <w:rsid w:val="002C30A9"/>
    <w:rsid w:val="002C7C0B"/>
    <w:rsid w:val="00334FE6"/>
    <w:rsid w:val="003440C9"/>
    <w:rsid w:val="00392FA7"/>
    <w:rsid w:val="003A7327"/>
    <w:rsid w:val="00400F3A"/>
    <w:rsid w:val="004371D4"/>
    <w:rsid w:val="004627B3"/>
    <w:rsid w:val="00476ED5"/>
    <w:rsid w:val="00480121"/>
    <w:rsid w:val="004B156E"/>
    <w:rsid w:val="004C7D6B"/>
    <w:rsid w:val="005144F2"/>
    <w:rsid w:val="00514D1F"/>
    <w:rsid w:val="00536946"/>
    <w:rsid w:val="005568B6"/>
    <w:rsid w:val="005E37EF"/>
    <w:rsid w:val="006F5B4A"/>
    <w:rsid w:val="00747F7C"/>
    <w:rsid w:val="00762A8F"/>
    <w:rsid w:val="007E0D27"/>
    <w:rsid w:val="00800CF5"/>
    <w:rsid w:val="008C0076"/>
    <w:rsid w:val="00911DB0"/>
    <w:rsid w:val="00971775"/>
    <w:rsid w:val="00977986"/>
    <w:rsid w:val="0099309A"/>
    <w:rsid w:val="009C7242"/>
    <w:rsid w:val="00A046AB"/>
    <w:rsid w:val="00A32F87"/>
    <w:rsid w:val="00A47F45"/>
    <w:rsid w:val="00A9100C"/>
    <w:rsid w:val="00AB2C33"/>
    <w:rsid w:val="00AC0EDA"/>
    <w:rsid w:val="00B27AD7"/>
    <w:rsid w:val="00C01AE6"/>
    <w:rsid w:val="00CA131B"/>
    <w:rsid w:val="00D97B1F"/>
    <w:rsid w:val="00DA5B5B"/>
    <w:rsid w:val="00E52353"/>
    <w:rsid w:val="00F2224D"/>
    <w:rsid w:val="00F44401"/>
    <w:rsid w:val="00F75EC9"/>
    <w:rsid w:val="00F80FDE"/>
    <w:rsid w:val="00F82870"/>
    <w:rsid w:val="00F85B78"/>
    <w:rsid w:val="00FB2341"/>
    <w:rsid w:val="00FD1B6F"/>
    <w:rsid w:val="00FD75CE"/>
    <w:rsid w:val="00F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762C4"/>
    <w:pPr>
      <w:keepNext/>
      <w:spacing w:line="266" w:lineRule="auto"/>
      <w:jc w:val="both"/>
      <w:outlineLvl w:val="1"/>
    </w:pPr>
    <w:rPr>
      <w:rFonts w:ascii="Arial Narrow" w:hAnsi="Arial Narrow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762C4"/>
    <w:pPr>
      <w:keepNext/>
      <w:spacing w:line="266" w:lineRule="auto"/>
      <w:jc w:val="both"/>
      <w:outlineLvl w:val="2"/>
    </w:pPr>
    <w:rPr>
      <w:rFonts w:ascii="Arial Narrow" w:hAnsi="Arial Narrow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1762C4"/>
    <w:pPr>
      <w:keepNext/>
      <w:tabs>
        <w:tab w:val="left" w:pos="1418"/>
      </w:tabs>
      <w:ind w:firstLine="567"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762C4"/>
    <w:rPr>
      <w:rFonts w:ascii="Arial Narrow" w:hAnsi="Arial Narrow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762C4"/>
    <w:rPr>
      <w:rFonts w:ascii="Arial Narrow" w:hAnsi="Arial Narrow" w:cs="Times New Roman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762C4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1762C4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762C4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1762C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1762C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1762C4"/>
    <w:pPr>
      <w:spacing w:line="300" w:lineRule="auto"/>
      <w:ind w:firstLine="720"/>
      <w:jc w:val="both"/>
    </w:pPr>
    <w:rPr>
      <w:rFonts w:ascii="Arial Narrow" w:hAnsi="Arial Narrow"/>
      <w:sz w:val="28"/>
      <w:szCs w:val="28"/>
    </w:rPr>
  </w:style>
  <w:style w:type="paragraph" w:styleId="a5">
    <w:name w:val="Title"/>
    <w:basedOn w:val="a"/>
    <w:link w:val="a6"/>
    <w:uiPriority w:val="99"/>
    <w:qFormat/>
    <w:rsid w:val="001762C4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1762C4"/>
    <w:rPr>
      <w:rFonts w:ascii="Times New Roman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1762C4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1762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1762C4"/>
    <w:rPr>
      <w:rFonts w:cs="Times New Roman"/>
    </w:rPr>
  </w:style>
  <w:style w:type="character" w:styleId="a9">
    <w:name w:val="Strong"/>
    <w:basedOn w:val="a0"/>
    <w:uiPriority w:val="99"/>
    <w:qFormat/>
    <w:rsid w:val="00216781"/>
    <w:rPr>
      <w:rFonts w:cs="Times New Roman"/>
      <w:b/>
      <w:bCs/>
    </w:rPr>
  </w:style>
  <w:style w:type="character" w:styleId="aa">
    <w:name w:val="Emphasis"/>
    <w:basedOn w:val="a0"/>
    <w:uiPriority w:val="99"/>
    <w:qFormat/>
    <w:rsid w:val="00216781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977986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3440C9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3440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basedOn w:val="a"/>
    <w:uiPriority w:val="99"/>
    <w:rsid w:val="00025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46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6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6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_pedagog@utm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1EAD6-93FD-47B7-B634-3787FA87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1087</Words>
  <Characters>8281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s.a.artemeva</cp:lastModifiedBy>
  <cp:revision>14</cp:revision>
  <dcterms:created xsi:type="dcterms:W3CDTF">2013-12-03T03:47:00Z</dcterms:created>
  <dcterms:modified xsi:type="dcterms:W3CDTF">2015-11-03T04:46:00Z</dcterms:modified>
</cp:coreProperties>
</file>