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50" w:type="dxa"/>
        <w:tblInd w:w="5778" w:type="dxa"/>
        <w:tblLayout w:type="fixed"/>
        <w:tblLook w:val="04A0"/>
      </w:tblPr>
      <w:tblGrid>
        <w:gridCol w:w="4650"/>
      </w:tblGrid>
      <w:tr w:rsidR="00DE4B8B" w:rsidRPr="00096FD5" w:rsidTr="00CB40B1">
        <w:tc>
          <w:tcPr>
            <w:tcW w:w="4650" w:type="dxa"/>
          </w:tcPr>
          <w:p w:rsidR="00DE4B8B" w:rsidRPr="00096FD5" w:rsidRDefault="00DE4B8B" w:rsidP="00CB40B1">
            <w:pPr>
              <w:jc w:val="right"/>
              <w:rPr>
                <w:rFonts w:eastAsia="Times New Roman"/>
                <w:sz w:val="28"/>
                <w:szCs w:val="28"/>
                <w:lang w:val="en-US"/>
              </w:rPr>
            </w:pPr>
          </w:p>
        </w:tc>
      </w:tr>
    </w:tbl>
    <w:p w:rsidR="00DE4B8B" w:rsidRPr="0064794A" w:rsidRDefault="00DE4B8B" w:rsidP="00DE4B8B">
      <w:pPr>
        <w:pStyle w:val="3"/>
        <w:spacing w:after="0"/>
        <w:ind w:firstLine="0"/>
        <w:jc w:val="center"/>
        <w:rPr>
          <w:sz w:val="26"/>
          <w:szCs w:val="26"/>
        </w:rPr>
      </w:pPr>
    </w:p>
    <w:p w:rsidR="00DE4B8B" w:rsidRPr="00B220BF" w:rsidRDefault="00DE4B8B" w:rsidP="00DE4B8B">
      <w:pPr>
        <w:pStyle w:val="a8"/>
        <w:ind w:right="-6"/>
        <w:rPr>
          <w:rFonts w:ascii="Times New Roman" w:hAnsi="Times New Roman"/>
          <w:sz w:val="26"/>
          <w:szCs w:val="26"/>
        </w:rPr>
      </w:pPr>
      <w:r w:rsidRPr="00B220BF">
        <w:rPr>
          <w:rFonts w:ascii="Times New Roman" w:hAnsi="Times New Roman"/>
          <w:sz w:val="26"/>
          <w:szCs w:val="26"/>
        </w:rPr>
        <w:t>ИНФОРМАЦИОННОЕ ПИСЬМО</w:t>
      </w:r>
    </w:p>
    <w:p w:rsidR="00DE4B8B" w:rsidRPr="0064794A" w:rsidRDefault="00DE4B8B" w:rsidP="00DE4B8B">
      <w:pPr>
        <w:pStyle w:val="a8"/>
        <w:ind w:right="-6"/>
        <w:rPr>
          <w:rFonts w:ascii="Times New Roman" w:hAnsi="Times New Roman"/>
          <w:sz w:val="26"/>
          <w:szCs w:val="26"/>
        </w:rPr>
      </w:pPr>
    </w:p>
    <w:p w:rsidR="00DE4B8B" w:rsidRPr="0064794A" w:rsidRDefault="00DE4B8B" w:rsidP="00DE4B8B">
      <w:pPr>
        <w:pStyle w:val="a8"/>
        <w:ind w:right="-6"/>
        <w:rPr>
          <w:rFonts w:ascii="Times New Roman" w:hAnsi="Times New Roman"/>
          <w:b w:val="0"/>
          <w:sz w:val="26"/>
          <w:szCs w:val="26"/>
        </w:rPr>
      </w:pPr>
      <w:r w:rsidRPr="0064794A">
        <w:rPr>
          <w:rFonts w:ascii="Times New Roman" w:hAnsi="Times New Roman"/>
          <w:b w:val="0"/>
          <w:sz w:val="26"/>
          <w:szCs w:val="26"/>
        </w:rPr>
        <w:t>Уважаемые коллеги!</w:t>
      </w:r>
    </w:p>
    <w:p w:rsidR="00DE4B8B" w:rsidRPr="0064794A" w:rsidRDefault="00DE4B8B" w:rsidP="00DE4B8B">
      <w:pPr>
        <w:pStyle w:val="3"/>
        <w:spacing w:after="0"/>
        <w:ind w:right="-6" w:firstLine="0"/>
        <w:jc w:val="center"/>
        <w:rPr>
          <w:sz w:val="26"/>
          <w:szCs w:val="26"/>
        </w:rPr>
      </w:pPr>
    </w:p>
    <w:p w:rsidR="00DE4B8B" w:rsidRPr="0064794A" w:rsidRDefault="00DE4B8B" w:rsidP="00DE4B8B">
      <w:pPr>
        <w:pStyle w:val="3"/>
        <w:spacing w:after="0"/>
        <w:ind w:right="-6" w:firstLine="0"/>
        <w:jc w:val="center"/>
        <w:rPr>
          <w:sz w:val="26"/>
          <w:szCs w:val="26"/>
        </w:rPr>
      </w:pPr>
      <w:r w:rsidRPr="0064794A">
        <w:rPr>
          <w:sz w:val="26"/>
          <w:szCs w:val="26"/>
        </w:rPr>
        <w:t>САНКТ-ПЕТЕРБУРГСКИЙ</w:t>
      </w:r>
    </w:p>
    <w:p w:rsidR="00DE4B8B" w:rsidRPr="0064794A" w:rsidRDefault="00DE4B8B" w:rsidP="00DE4B8B">
      <w:pPr>
        <w:pStyle w:val="3"/>
        <w:spacing w:after="0"/>
        <w:ind w:right="-6" w:firstLine="0"/>
        <w:jc w:val="center"/>
        <w:rPr>
          <w:sz w:val="26"/>
          <w:szCs w:val="26"/>
        </w:rPr>
      </w:pPr>
      <w:r w:rsidRPr="0064794A">
        <w:rPr>
          <w:sz w:val="26"/>
          <w:szCs w:val="26"/>
        </w:rPr>
        <w:t>ГУМАНИТАРНЫЙ УНИВЕРСИТЕТ ПРОФСОЮЗОВ</w:t>
      </w:r>
    </w:p>
    <w:p w:rsidR="00DE4B8B" w:rsidRPr="0064794A" w:rsidRDefault="00DE4B8B" w:rsidP="00DE4B8B">
      <w:pPr>
        <w:ind w:left="-567" w:right="-6" w:firstLine="0"/>
        <w:jc w:val="center"/>
        <w:rPr>
          <w:sz w:val="26"/>
          <w:szCs w:val="26"/>
        </w:rPr>
      </w:pPr>
    </w:p>
    <w:p w:rsidR="00DE4B8B" w:rsidRPr="0064794A" w:rsidRDefault="00DE4B8B" w:rsidP="00DE4B8B">
      <w:pPr>
        <w:pStyle w:val="a8"/>
        <w:ind w:right="-6"/>
        <w:rPr>
          <w:rFonts w:ascii="Times New Roman" w:hAnsi="Times New Roman"/>
          <w:b w:val="0"/>
          <w:sz w:val="26"/>
          <w:szCs w:val="26"/>
        </w:rPr>
      </w:pPr>
      <w:r w:rsidRPr="0064794A">
        <w:rPr>
          <w:rFonts w:ascii="Times New Roman" w:hAnsi="Times New Roman"/>
          <w:b w:val="0"/>
          <w:sz w:val="26"/>
          <w:szCs w:val="26"/>
        </w:rPr>
        <w:t>приглашает Вас принять участие в работе</w:t>
      </w:r>
    </w:p>
    <w:p w:rsidR="00DE4B8B" w:rsidRPr="0064794A" w:rsidRDefault="00DE4B8B" w:rsidP="00DE4B8B">
      <w:pPr>
        <w:ind w:firstLine="0"/>
        <w:jc w:val="center"/>
        <w:rPr>
          <w:sz w:val="26"/>
          <w:szCs w:val="26"/>
        </w:rPr>
      </w:pPr>
      <w:r w:rsidRPr="003E5D89">
        <w:rPr>
          <w:lang w:val="en-US"/>
        </w:rPr>
        <w:t>X</w:t>
      </w:r>
      <w:r>
        <w:rPr>
          <w:lang w:val="en-US"/>
        </w:rPr>
        <w:t>IX</w:t>
      </w:r>
      <w:r w:rsidRPr="0064794A">
        <w:rPr>
          <w:sz w:val="26"/>
          <w:szCs w:val="26"/>
        </w:rPr>
        <w:t xml:space="preserve"> Всероссийской научно-практической конференции</w:t>
      </w:r>
    </w:p>
    <w:p w:rsidR="00DE4B8B" w:rsidRPr="0064794A" w:rsidRDefault="00DE4B8B" w:rsidP="00DE4B8B">
      <w:pPr>
        <w:ind w:firstLine="0"/>
        <w:jc w:val="center"/>
        <w:rPr>
          <w:sz w:val="26"/>
          <w:szCs w:val="26"/>
        </w:rPr>
      </w:pPr>
      <w:r w:rsidRPr="0064794A">
        <w:rPr>
          <w:sz w:val="26"/>
          <w:szCs w:val="26"/>
        </w:rPr>
        <w:t>«Физическая культура и здоровье молодежи»</w:t>
      </w:r>
    </w:p>
    <w:p w:rsidR="00DE4B8B" w:rsidRPr="0064794A" w:rsidRDefault="00DE4B8B" w:rsidP="00DE4B8B">
      <w:pPr>
        <w:ind w:firstLine="0"/>
        <w:jc w:val="center"/>
        <w:rPr>
          <w:sz w:val="26"/>
          <w:szCs w:val="26"/>
        </w:rPr>
      </w:pPr>
      <w:r w:rsidRPr="0064794A">
        <w:rPr>
          <w:sz w:val="26"/>
          <w:szCs w:val="26"/>
          <w:lang w:bidi="en-US"/>
        </w:rPr>
        <w:t>1</w:t>
      </w:r>
      <w:r>
        <w:rPr>
          <w:sz w:val="26"/>
          <w:szCs w:val="26"/>
          <w:lang w:bidi="en-US"/>
        </w:rPr>
        <w:t>7</w:t>
      </w:r>
      <w:r w:rsidRPr="0064794A">
        <w:rPr>
          <w:sz w:val="26"/>
          <w:szCs w:val="26"/>
          <w:lang w:bidi="en-US"/>
        </w:rPr>
        <w:t xml:space="preserve"> февраля 202</w:t>
      </w:r>
      <w:r>
        <w:rPr>
          <w:sz w:val="26"/>
          <w:szCs w:val="26"/>
          <w:lang w:bidi="en-US"/>
        </w:rPr>
        <w:t>3</w:t>
      </w:r>
      <w:r w:rsidRPr="0064794A">
        <w:rPr>
          <w:sz w:val="26"/>
          <w:szCs w:val="26"/>
          <w:lang w:bidi="en-US"/>
        </w:rPr>
        <w:t xml:space="preserve"> года</w:t>
      </w:r>
    </w:p>
    <w:p w:rsidR="00DE4B8B" w:rsidRPr="0064794A" w:rsidRDefault="00DE4B8B" w:rsidP="00DE4B8B">
      <w:pPr>
        <w:pStyle w:val="a8"/>
        <w:ind w:right="-2"/>
        <w:rPr>
          <w:rFonts w:ascii="Times New Roman" w:hAnsi="Times New Roman"/>
          <w:b w:val="0"/>
          <w:sz w:val="26"/>
          <w:szCs w:val="26"/>
        </w:rPr>
      </w:pPr>
    </w:p>
    <w:p w:rsidR="00DE4B8B" w:rsidRPr="0064794A" w:rsidRDefault="00DE4B8B" w:rsidP="00DE4B8B">
      <w:pPr>
        <w:ind w:right="-2"/>
        <w:rPr>
          <w:sz w:val="26"/>
          <w:szCs w:val="26"/>
        </w:rPr>
      </w:pPr>
      <w:r w:rsidRPr="0064794A">
        <w:rPr>
          <w:sz w:val="26"/>
          <w:szCs w:val="26"/>
          <w:lang w:eastAsia="ru-RU"/>
        </w:rPr>
        <w:t>Цель конференции</w:t>
      </w:r>
      <w:r w:rsidRPr="0064794A">
        <w:rPr>
          <w:b/>
          <w:sz w:val="26"/>
          <w:szCs w:val="26"/>
        </w:rPr>
        <w:t xml:space="preserve"> – </w:t>
      </w:r>
      <w:r w:rsidRPr="0064794A">
        <w:rPr>
          <w:sz w:val="26"/>
          <w:szCs w:val="26"/>
        </w:rPr>
        <w:t>совершенствование процесса физического воспитания и спо</w:t>
      </w:r>
      <w:r w:rsidRPr="0064794A">
        <w:rPr>
          <w:sz w:val="26"/>
          <w:szCs w:val="26"/>
        </w:rPr>
        <w:t>р</w:t>
      </w:r>
      <w:r w:rsidRPr="0064794A">
        <w:rPr>
          <w:sz w:val="26"/>
          <w:szCs w:val="26"/>
        </w:rPr>
        <w:t>тивной подготовки для поддержания и улучшения здоровья молодежи.</w:t>
      </w:r>
    </w:p>
    <w:p w:rsidR="00DE4B8B" w:rsidRPr="0064794A" w:rsidRDefault="00DE4B8B" w:rsidP="00DE4B8B">
      <w:pPr>
        <w:rPr>
          <w:sz w:val="26"/>
          <w:szCs w:val="26"/>
          <w:lang w:eastAsia="ru-RU"/>
        </w:rPr>
      </w:pPr>
      <w:r w:rsidRPr="0064794A">
        <w:rPr>
          <w:sz w:val="26"/>
          <w:szCs w:val="26"/>
          <w:lang w:eastAsia="ru-RU"/>
        </w:rPr>
        <w:t>Тема Пленарного заседания –</w:t>
      </w:r>
      <w:r w:rsidRPr="0064794A">
        <w:rPr>
          <w:b/>
          <w:sz w:val="26"/>
          <w:szCs w:val="26"/>
          <w:lang w:eastAsia="ru-RU"/>
        </w:rPr>
        <w:t xml:space="preserve"> «</w:t>
      </w:r>
      <w:r w:rsidRPr="0064794A">
        <w:rPr>
          <w:sz w:val="26"/>
          <w:szCs w:val="26"/>
          <w:lang w:eastAsia="ru-RU"/>
        </w:rPr>
        <w:t>Научно-методическое обоснование образовательного процесса по физической культуре».</w:t>
      </w:r>
    </w:p>
    <w:p w:rsidR="00DE4B8B" w:rsidRPr="0064794A" w:rsidRDefault="00DE4B8B" w:rsidP="00DE4B8B">
      <w:pPr>
        <w:ind w:right="-2"/>
        <w:rPr>
          <w:sz w:val="26"/>
          <w:szCs w:val="26"/>
        </w:rPr>
      </w:pPr>
      <w:r w:rsidRPr="0064794A">
        <w:rPr>
          <w:sz w:val="26"/>
          <w:szCs w:val="26"/>
          <w:lang w:eastAsia="ru-RU"/>
        </w:rPr>
        <w:t>Планируется работа следующих секций</w:t>
      </w:r>
      <w:r w:rsidRPr="0064794A">
        <w:rPr>
          <w:sz w:val="26"/>
          <w:szCs w:val="26"/>
        </w:rPr>
        <w:t xml:space="preserve">: </w:t>
      </w:r>
    </w:p>
    <w:tbl>
      <w:tblPr>
        <w:tblW w:w="0" w:type="auto"/>
        <w:tblLook w:val="04A0"/>
      </w:tblPr>
      <w:tblGrid>
        <w:gridCol w:w="1384"/>
        <w:gridCol w:w="8930"/>
      </w:tblGrid>
      <w:tr w:rsidR="00DE4B8B" w:rsidRPr="00096FD5" w:rsidTr="00CB40B1">
        <w:tc>
          <w:tcPr>
            <w:tcW w:w="1384" w:type="dxa"/>
            <w:shd w:val="clear" w:color="auto" w:fill="auto"/>
          </w:tcPr>
          <w:p w:rsidR="00DE4B8B" w:rsidRPr="00096FD5" w:rsidRDefault="00DE4B8B" w:rsidP="00CB40B1">
            <w:pPr>
              <w:ind w:right="-2" w:firstLine="0"/>
              <w:rPr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Секция 1. </w:t>
            </w:r>
          </w:p>
        </w:tc>
        <w:tc>
          <w:tcPr>
            <w:tcW w:w="8930" w:type="dxa"/>
            <w:shd w:val="clear" w:color="auto" w:fill="auto"/>
          </w:tcPr>
          <w:p w:rsidR="00DE4B8B" w:rsidRPr="00096FD5" w:rsidRDefault="00DE4B8B" w:rsidP="00CB40B1">
            <w:pPr>
              <w:ind w:right="-2" w:firstLine="0"/>
              <w:rPr>
                <w:sz w:val="26"/>
                <w:szCs w:val="26"/>
              </w:rPr>
            </w:pPr>
            <w:r w:rsidRPr="00096FD5">
              <w:rPr>
                <w:spacing w:val="-10"/>
                <w:sz w:val="26"/>
                <w:szCs w:val="26"/>
              </w:rPr>
              <w:t>«Теоретико-методологические и психолого-педагогические аспекты физического</w:t>
            </w:r>
            <w:r w:rsidRPr="00096FD5">
              <w:rPr>
                <w:sz w:val="26"/>
                <w:szCs w:val="26"/>
              </w:rPr>
              <w:t xml:space="preserve"> воспитания молодежи»</w:t>
            </w:r>
          </w:p>
        </w:tc>
      </w:tr>
      <w:tr w:rsidR="00DE4B8B" w:rsidRPr="00096FD5" w:rsidTr="00CB40B1">
        <w:tc>
          <w:tcPr>
            <w:tcW w:w="1384" w:type="dxa"/>
            <w:shd w:val="clear" w:color="auto" w:fill="auto"/>
          </w:tcPr>
          <w:p w:rsidR="00DE4B8B" w:rsidRPr="00096FD5" w:rsidRDefault="00DE4B8B" w:rsidP="00CB40B1">
            <w:pPr>
              <w:ind w:right="-2" w:firstLine="0"/>
              <w:rPr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Секция 2.</w:t>
            </w:r>
            <w:r w:rsidRPr="00096FD5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8930" w:type="dxa"/>
            <w:shd w:val="clear" w:color="auto" w:fill="auto"/>
          </w:tcPr>
          <w:p w:rsidR="00DE4B8B" w:rsidRPr="00096FD5" w:rsidRDefault="00DE4B8B" w:rsidP="00CB40B1">
            <w:pPr>
              <w:ind w:right="-2" w:firstLine="0"/>
              <w:rPr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«Медико-биологические аспекты физического воспитания и спорта»</w:t>
            </w:r>
          </w:p>
        </w:tc>
      </w:tr>
      <w:tr w:rsidR="00DE4B8B" w:rsidRPr="00096FD5" w:rsidTr="00CB40B1">
        <w:tc>
          <w:tcPr>
            <w:tcW w:w="1384" w:type="dxa"/>
            <w:shd w:val="clear" w:color="auto" w:fill="auto"/>
          </w:tcPr>
          <w:p w:rsidR="00DE4B8B" w:rsidRPr="00096FD5" w:rsidRDefault="00DE4B8B" w:rsidP="00CB40B1">
            <w:pPr>
              <w:ind w:right="-2" w:firstLine="0"/>
              <w:rPr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Секция 3.</w:t>
            </w:r>
            <w:r w:rsidRPr="00096FD5">
              <w:rPr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8930" w:type="dxa"/>
            <w:shd w:val="clear" w:color="auto" w:fill="auto"/>
          </w:tcPr>
          <w:p w:rsidR="00DE4B8B" w:rsidRPr="00096FD5" w:rsidRDefault="00DE4B8B" w:rsidP="00CB40B1">
            <w:pPr>
              <w:ind w:right="-2" w:firstLine="0"/>
              <w:rPr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«Мониторинг физического развития, физической подготовленности и здор</w:t>
            </w:r>
            <w:r w:rsidRPr="00096FD5">
              <w:rPr>
                <w:sz w:val="26"/>
                <w:szCs w:val="26"/>
              </w:rPr>
              <w:t>о</w:t>
            </w:r>
            <w:r w:rsidRPr="00096FD5">
              <w:rPr>
                <w:sz w:val="26"/>
                <w:szCs w:val="26"/>
              </w:rPr>
              <w:t>вья молодежи»</w:t>
            </w:r>
          </w:p>
        </w:tc>
      </w:tr>
    </w:tbl>
    <w:p w:rsidR="00DE4B8B" w:rsidRPr="0064794A" w:rsidRDefault="00DE4B8B" w:rsidP="00DE4B8B">
      <w:pPr>
        <w:pStyle w:val="a9"/>
        <w:spacing w:after="0"/>
        <w:ind w:right="-2"/>
        <w:rPr>
          <w:sz w:val="26"/>
          <w:szCs w:val="26"/>
        </w:rPr>
      </w:pPr>
    </w:p>
    <w:p w:rsidR="00DE4B8B" w:rsidRPr="0064794A" w:rsidRDefault="00DE4B8B" w:rsidP="00DE4B8B">
      <w:pPr>
        <w:ind w:right="-2"/>
        <w:rPr>
          <w:spacing w:val="-10"/>
          <w:sz w:val="26"/>
          <w:szCs w:val="26"/>
        </w:rPr>
      </w:pPr>
      <w:r w:rsidRPr="0064794A">
        <w:rPr>
          <w:spacing w:val="-10"/>
          <w:sz w:val="26"/>
          <w:szCs w:val="26"/>
        </w:rPr>
        <w:t>В ходе работы конференции планируется обсуждение следующих актуальных проблем:</w:t>
      </w:r>
    </w:p>
    <w:p w:rsidR="00DE4B8B" w:rsidRPr="0064794A" w:rsidRDefault="00DE4B8B" w:rsidP="00DE4B8B">
      <w:pPr>
        <w:pStyle w:val="6"/>
        <w:numPr>
          <w:ilvl w:val="0"/>
          <w:numId w:val="2"/>
        </w:numPr>
        <w:spacing w:before="0"/>
        <w:ind w:left="295" w:right="-2" w:hanging="295"/>
        <w:rPr>
          <w:rFonts w:ascii="Times New Roman" w:hAnsi="Times New Roman"/>
          <w:i w:val="0"/>
          <w:color w:val="auto"/>
          <w:sz w:val="26"/>
          <w:szCs w:val="26"/>
        </w:rPr>
      </w:pPr>
      <w:r w:rsidRPr="0064794A">
        <w:rPr>
          <w:rFonts w:ascii="Times New Roman" w:hAnsi="Times New Roman"/>
          <w:i w:val="0"/>
          <w:color w:val="auto"/>
          <w:sz w:val="26"/>
          <w:szCs w:val="26"/>
        </w:rPr>
        <w:t xml:space="preserve">вопросы </w:t>
      </w:r>
      <w:proofErr w:type="spellStart"/>
      <w:r w:rsidRPr="0064794A">
        <w:rPr>
          <w:rFonts w:ascii="Times New Roman" w:hAnsi="Times New Roman"/>
          <w:i w:val="0"/>
          <w:color w:val="auto"/>
          <w:sz w:val="26"/>
          <w:szCs w:val="26"/>
        </w:rPr>
        <w:t>здоровьесберегающих</w:t>
      </w:r>
      <w:proofErr w:type="spellEnd"/>
      <w:r w:rsidRPr="0064794A">
        <w:rPr>
          <w:rFonts w:ascii="Times New Roman" w:hAnsi="Times New Roman"/>
          <w:i w:val="0"/>
          <w:color w:val="auto"/>
          <w:sz w:val="26"/>
          <w:szCs w:val="26"/>
        </w:rPr>
        <w:t xml:space="preserve"> технологий; </w:t>
      </w:r>
    </w:p>
    <w:p w:rsidR="00DE4B8B" w:rsidRPr="0064794A" w:rsidRDefault="00DE4B8B" w:rsidP="00DE4B8B">
      <w:pPr>
        <w:pStyle w:val="6"/>
        <w:numPr>
          <w:ilvl w:val="0"/>
          <w:numId w:val="2"/>
        </w:numPr>
        <w:spacing w:before="0"/>
        <w:ind w:left="295" w:right="-2" w:hanging="295"/>
        <w:rPr>
          <w:rFonts w:ascii="Times New Roman" w:hAnsi="Times New Roman"/>
          <w:i w:val="0"/>
          <w:color w:val="auto"/>
          <w:sz w:val="26"/>
          <w:szCs w:val="26"/>
        </w:rPr>
      </w:pPr>
      <w:r w:rsidRPr="0064794A">
        <w:rPr>
          <w:rFonts w:ascii="Times New Roman" w:hAnsi="Times New Roman"/>
          <w:i w:val="0"/>
          <w:color w:val="auto"/>
          <w:sz w:val="26"/>
          <w:szCs w:val="26"/>
        </w:rPr>
        <w:t xml:space="preserve">современные подходы к формированию образовательных компетенций в процессе освоения дисциплины «Физическая культура»; </w:t>
      </w:r>
    </w:p>
    <w:p w:rsidR="00DE4B8B" w:rsidRPr="0064794A" w:rsidRDefault="00DE4B8B" w:rsidP="00DE4B8B">
      <w:pPr>
        <w:pStyle w:val="6"/>
        <w:numPr>
          <w:ilvl w:val="0"/>
          <w:numId w:val="2"/>
        </w:numPr>
        <w:spacing w:before="0"/>
        <w:ind w:left="295" w:right="-2" w:hanging="295"/>
        <w:rPr>
          <w:rFonts w:ascii="Times New Roman" w:hAnsi="Times New Roman"/>
          <w:i w:val="0"/>
          <w:color w:val="auto"/>
          <w:sz w:val="26"/>
          <w:szCs w:val="26"/>
        </w:rPr>
      </w:pPr>
      <w:r w:rsidRPr="0064794A">
        <w:rPr>
          <w:rFonts w:ascii="Times New Roman" w:hAnsi="Times New Roman"/>
          <w:i w:val="0"/>
          <w:color w:val="auto"/>
          <w:sz w:val="26"/>
          <w:szCs w:val="26"/>
        </w:rPr>
        <w:t>методологический поход к преподаванию учебной дисциплины «Физическая культура»;</w:t>
      </w:r>
    </w:p>
    <w:p w:rsidR="00DE4B8B" w:rsidRDefault="00DE4B8B" w:rsidP="00DE4B8B">
      <w:pPr>
        <w:pStyle w:val="a6"/>
        <w:numPr>
          <w:ilvl w:val="0"/>
          <w:numId w:val="2"/>
        </w:numPr>
        <w:ind w:left="295" w:hanging="295"/>
        <w:rPr>
          <w:sz w:val="26"/>
          <w:szCs w:val="26"/>
        </w:rPr>
      </w:pPr>
      <w:r w:rsidRPr="0064794A">
        <w:rPr>
          <w:sz w:val="26"/>
          <w:szCs w:val="26"/>
        </w:rPr>
        <w:t>профессионально-прикладная физическая культура.</w:t>
      </w:r>
    </w:p>
    <w:p w:rsidR="00DE4B8B" w:rsidRPr="00C66282" w:rsidRDefault="00DE4B8B" w:rsidP="00DE4B8B">
      <w:pPr>
        <w:ind w:firstLine="0"/>
        <w:rPr>
          <w:sz w:val="26"/>
          <w:szCs w:val="26"/>
        </w:rPr>
      </w:pPr>
    </w:p>
    <w:p w:rsidR="00DE4B8B" w:rsidRPr="00DE4B8B" w:rsidRDefault="00DE4B8B" w:rsidP="00DE4B8B">
      <w:pPr>
        <w:pStyle w:val="6"/>
        <w:spacing w:before="0"/>
        <w:ind w:right="-2"/>
        <w:rPr>
          <w:rFonts w:ascii="Times New Roman" w:hAnsi="Times New Roman"/>
          <w:i w:val="0"/>
          <w:color w:val="auto"/>
          <w:sz w:val="26"/>
          <w:szCs w:val="26"/>
          <w:lang w:val="ru-RU"/>
        </w:rPr>
      </w:pPr>
      <w:r w:rsidRPr="0064794A">
        <w:rPr>
          <w:rFonts w:ascii="Times New Roman" w:hAnsi="Times New Roman"/>
          <w:i w:val="0"/>
          <w:color w:val="auto"/>
          <w:sz w:val="26"/>
          <w:szCs w:val="26"/>
        </w:rPr>
        <w:t>К началу работы конференции предполагается издание сборника материалов.</w:t>
      </w:r>
      <w:r>
        <w:rPr>
          <w:rFonts w:ascii="Times New Roman" w:hAnsi="Times New Roman"/>
          <w:i w:val="0"/>
          <w:color w:val="auto"/>
          <w:sz w:val="26"/>
          <w:szCs w:val="26"/>
          <w:lang w:val="ru-RU"/>
        </w:rPr>
        <w:t xml:space="preserve"> Материалы конференции размещаются постатейно в РИНЦ.</w:t>
      </w:r>
    </w:p>
    <w:p w:rsidR="00DE4B8B" w:rsidRPr="0064794A" w:rsidRDefault="00DE4B8B" w:rsidP="00DE4B8B">
      <w:pPr>
        <w:tabs>
          <w:tab w:val="left" w:pos="851"/>
        </w:tabs>
        <w:ind w:right="-2"/>
        <w:rPr>
          <w:sz w:val="26"/>
          <w:szCs w:val="26"/>
        </w:rPr>
      </w:pPr>
    </w:p>
    <w:p w:rsidR="00DE4B8B" w:rsidRPr="0064794A" w:rsidRDefault="00DE4B8B" w:rsidP="00DE4B8B">
      <w:pPr>
        <w:rPr>
          <w:b/>
          <w:sz w:val="26"/>
          <w:szCs w:val="26"/>
          <w:lang w:bidi="en-US"/>
        </w:rPr>
      </w:pPr>
      <w:r w:rsidRPr="0064794A">
        <w:rPr>
          <w:sz w:val="26"/>
          <w:szCs w:val="26"/>
        </w:rPr>
        <w:t xml:space="preserve">Для участия в конференции </w:t>
      </w:r>
      <w:r w:rsidRPr="0064794A">
        <w:rPr>
          <w:sz w:val="26"/>
          <w:szCs w:val="26"/>
          <w:lang w:bidi="en-US"/>
        </w:rPr>
        <w:t>необходимо</w:t>
      </w:r>
      <w:r w:rsidRPr="0064794A">
        <w:rPr>
          <w:sz w:val="26"/>
          <w:szCs w:val="26"/>
        </w:rPr>
        <w:t xml:space="preserve"> в срок до </w:t>
      </w:r>
      <w:r>
        <w:rPr>
          <w:sz w:val="26"/>
          <w:szCs w:val="26"/>
          <w:lang w:bidi="en-US"/>
        </w:rPr>
        <w:t>01</w:t>
      </w:r>
      <w:r w:rsidRPr="0064794A">
        <w:rPr>
          <w:sz w:val="26"/>
          <w:szCs w:val="26"/>
          <w:lang w:bidi="en-US"/>
        </w:rPr>
        <w:t>.11.2</w:t>
      </w:r>
      <w:r>
        <w:rPr>
          <w:sz w:val="26"/>
          <w:szCs w:val="26"/>
          <w:lang w:bidi="en-US"/>
        </w:rPr>
        <w:t xml:space="preserve">2 </w:t>
      </w:r>
      <w:r w:rsidRPr="0064794A">
        <w:rPr>
          <w:sz w:val="26"/>
          <w:szCs w:val="26"/>
          <w:lang w:bidi="en-US"/>
        </w:rPr>
        <w:t>прислать по электронной почте (</w:t>
      </w:r>
      <w:hyperlink r:id="rId5" w:history="1">
        <w:r w:rsidRPr="0064794A">
          <w:rPr>
            <w:rStyle w:val="a7"/>
            <w:sz w:val="26"/>
            <w:szCs w:val="26"/>
            <w:lang w:val="en-US" w:bidi="en-US"/>
          </w:rPr>
          <w:t>kaffiz</w:t>
        </w:r>
        <w:r w:rsidRPr="0064794A">
          <w:rPr>
            <w:rStyle w:val="a7"/>
            <w:sz w:val="26"/>
            <w:szCs w:val="26"/>
            <w:lang w:bidi="en-US"/>
          </w:rPr>
          <w:t>@</w:t>
        </w:r>
        <w:proofErr w:type="spellStart"/>
        <w:r w:rsidRPr="0064794A">
          <w:rPr>
            <w:rStyle w:val="a7"/>
            <w:sz w:val="26"/>
            <w:szCs w:val="26"/>
            <w:lang w:val="en-US" w:bidi="en-US"/>
          </w:rPr>
          <w:t>gup</w:t>
        </w:r>
        <w:proofErr w:type="spellEnd"/>
        <w:r w:rsidRPr="0064794A">
          <w:rPr>
            <w:rStyle w:val="a7"/>
            <w:sz w:val="26"/>
            <w:szCs w:val="26"/>
            <w:lang w:bidi="en-US"/>
          </w:rPr>
          <w:t>.</w:t>
        </w:r>
        <w:proofErr w:type="spellStart"/>
        <w:r w:rsidRPr="0064794A">
          <w:rPr>
            <w:rStyle w:val="a7"/>
            <w:sz w:val="26"/>
            <w:szCs w:val="26"/>
            <w:lang w:val="en-US" w:bidi="en-US"/>
          </w:rPr>
          <w:t>ru</w:t>
        </w:r>
        <w:proofErr w:type="spellEnd"/>
      </w:hyperlink>
      <w:r w:rsidRPr="0064794A">
        <w:rPr>
          <w:sz w:val="26"/>
          <w:szCs w:val="26"/>
          <w:lang w:bidi="en-US"/>
        </w:rPr>
        <w:t>) вложенным файлом:</w:t>
      </w:r>
    </w:p>
    <w:p w:rsidR="00DE4B8B" w:rsidRPr="0064794A" w:rsidRDefault="00DE4B8B" w:rsidP="00DE4B8B">
      <w:pPr>
        <w:pStyle w:val="a6"/>
        <w:numPr>
          <w:ilvl w:val="0"/>
          <w:numId w:val="3"/>
        </w:numPr>
        <w:ind w:right="-2"/>
        <w:jc w:val="left"/>
        <w:rPr>
          <w:sz w:val="26"/>
          <w:szCs w:val="26"/>
          <w:lang w:bidi="en-US"/>
        </w:rPr>
      </w:pPr>
      <w:r w:rsidRPr="0064794A">
        <w:rPr>
          <w:sz w:val="26"/>
          <w:szCs w:val="26"/>
          <w:lang w:bidi="en-US"/>
        </w:rPr>
        <w:t>заявку участника;</w:t>
      </w:r>
    </w:p>
    <w:p w:rsidR="00DE4B8B" w:rsidRPr="0064794A" w:rsidRDefault="00DE4B8B" w:rsidP="00DE4B8B">
      <w:pPr>
        <w:pStyle w:val="a6"/>
        <w:numPr>
          <w:ilvl w:val="0"/>
          <w:numId w:val="3"/>
        </w:numPr>
        <w:ind w:right="-2"/>
        <w:jc w:val="left"/>
        <w:rPr>
          <w:sz w:val="26"/>
          <w:szCs w:val="26"/>
          <w:lang w:bidi="en-US"/>
        </w:rPr>
      </w:pPr>
      <w:r w:rsidRPr="0064794A">
        <w:rPr>
          <w:sz w:val="26"/>
          <w:szCs w:val="26"/>
          <w:lang w:bidi="en-US"/>
        </w:rPr>
        <w:t xml:space="preserve">тезисы докладов в формате </w:t>
      </w:r>
      <w:r w:rsidRPr="0064794A">
        <w:rPr>
          <w:sz w:val="26"/>
          <w:szCs w:val="26"/>
          <w:lang w:val="en-US" w:bidi="en-US"/>
        </w:rPr>
        <w:t>Word</w:t>
      </w:r>
    </w:p>
    <w:p w:rsidR="00DE4B8B" w:rsidRPr="0064794A" w:rsidRDefault="00DE4B8B" w:rsidP="00DE4B8B">
      <w:pPr>
        <w:ind w:left="1080" w:right="-2" w:firstLine="0"/>
        <w:jc w:val="left"/>
        <w:rPr>
          <w:sz w:val="26"/>
          <w:szCs w:val="26"/>
        </w:rPr>
      </w:pPr>
    </w:p>
    <w:p w:rsidR="00DE4B8B" w:rsidRPr="0064794A" w:rsidRDefault="00DE4B8B" w:rsidP="00DE4B8B">
      <w:pPr>
        <w:ind w:firstLine="0"/>
        <w:jc w:val="center"/>
        <w:rPr>
          <w:sz w:val="26"/>
          <w:szCs w:val="26"/>
        </w:rPr>
      </w:pPr>
      <w:r w:rsidRPr="0064794A">
        <w:rPr>
          <w:sz w:val="26"/>
          <w:szCs w:val="26"/>
        </w:rPr>
        <w:t>Форма заявки</w:t>
      </w:r>
    </w:p>
    <w:tbl>
      <w:tblPr>
        <w:tblW w:w="10170" w:type="dxa"/>
        <w:jc w:val="center"/>
        <w:tblInd w:w="-2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3"/>
        <w:gridCol w:w="1704"/>
        <w:gridCol w:w="1843"/>
      </w:tblGrid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ФИО полностью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B" w:rsidRPr="00096FD5" w:rsidRDefault="00DE4B8B" w:rsidP="00CB40B1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место работы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B" w:rsidRPr="00096FD5" w:rsidRDefault="00DE4B8B" w:rsidP="00CB40B1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должность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B" w:rsidRPr="00096FD5" w:rsidRDefault="00DE4B8B" w:rsidP="00CB40B1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B" w:rsidRPr="00096FD5" w:rsidRDefault="00DE4B8B" w:rsidP="00CB40B1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B" w:rsidRPr="00096FD5" w:rsidRDefault="00DE4B8B" w:rsidP="00CB40B1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почетные звания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B" w:rsidRPr="00096FD5" w:rsidRDefault="00DE4B8B" w:rsidP="00CB40B1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 xml:space="preserve">адрес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B" w:rsidRPr="00096FD5" w:rsidRDefault="00DE4B8B" w:rsidP="00CB40B1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телефон для оперативной связи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B" w:rsidRPr="00096FD5" w:rsidRDefault="00DE4B8B" w:rsidP="00CB40B1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096FD5">
              <w:rPr>
                <w:sz w:val="26"/>
                <w:szCs w:val="26"/>
              </w:rPr>
              <w:lastRenderedPageBreak/>
              <w:t>e-mail</w:t>
            </w:r>
            <w:proofErr w:type="spellEnd"/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B" w:rsidRPr="00096FD5" w:rsidRDefault="00DE4B8B" w:rsidP="00CB40B1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color w:val="FF0000"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название доклада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B" w:rsidRPr="00096FD5" w:rsidRDefault="00DE4B8B" w:rsidP="00CB40B1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технические средства, необходимые для доклада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B" w:rsidRPr="00096FD5" w:rsidRDefault="00DE4B8B" w:rsidP="00CB40B1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секция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B" w:rsidRPr="00096FD5" w:rsidRDefault="00DE4B8B" w:rsidP="00CB40B1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участие в конференции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заочное</w:t>
            </w:r>
          </w:p>
        </w:tc>
      </w:tr>
      <w:tr w:rsidR="00DE4B8B" w:rsidRPr="00096FD5" w:rsidTr="00CB40B1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right="-2" w:firstLine="72"/>
              <w:rPr>
                <w:rFonts w:eastAsia="Times New Roman"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потребность в гостинице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нуждаюсь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B" w:rsidRPr="00096FD5" w:rsidRDefault="00DE4B8B" w:rsidP="00CB40B1">
            <w:pPr>
              <w:spacing w:line="260" w:lineRule="exact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096FD5">
              <w:rPr>
                <w:sz w:val="26"/>
                <w:szCs w:val="26"/>
              </w:rPr>
              <w:t>не нуждаюсь</w:t>
            </w:r>
          </w:p>
        </w:tc>
      </w:tr>
    </w:tbl>
    <w:p w:rsidR="00DE4B8B" w:rsidRPr="0064794A" w:rsidRDefault="00DE4B8B" w:rsidP="00DE4B8B">
      <w:pPr>
        <w:ind w:right="-2"/>
        <w:rPr>
          <w:rFonts w:eastAsia="Times New Roman"/>
          <w:b/>
          <w:sz w:val="26"/>
          <w:szCs w:val="26"/>
          <w:lang w:eastAsia="ru-RU"/>
        </w:rPr>
      </w:pPr>
    </w:p>
    <w:p w:rsidR="00DE4B8B" w:rsidRPr="0064794A" w:rsidRDefault="00DE4B8B" w:rsidP="00DE4B8B">
      <w:pPr>
        <w:tabs>
          <w:tab w:val="left" w:pos="851"/>
        </w:tabs>
        <w:rPr>
          <w:sz w:val="26"/>
          <w:szCs w:val="26"/>
        </w:rPr>
      </w:pPr>
      <w:r w:rsidRPr="0064794A">
        <w:rPr>
          <w:sz w:val="26"/>
          <w:szCs w:val="26"/>
          <w:lang w:eastAsia="ru-RU"/>
        </w:rPr>
        <w:t>Обязательные правила оформления тезисов:</w:t>
      </w:r>
      <w:r w:rsidRPr="0064794A">
        <w:rPr>
          <w:sz w:val="26"/>
          <w:szCs w:val="26"/>
        </w:rPr>
        <w:t xml:space="preserve"> </w:t>
      </w:r>
    </w:p>
    <w:p w:rsidR="00DE4B8B" w:rsidRPr="0064794A" w:rsidRDefault="00DE4B8B" w:rsidP="00DE4B8B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>объем - не более 3 500 знаков с учетом пробелов;</w:t>
      </w:r>
    </w:p>
    <w:p w:rsidR="00DE4B8B" w:rsidRPr="0064794A" w:rsidRDefault="00DE4B8B" w:rsidP="00DE4B8B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>междустрочный интервал – полуторный;</w:t>
      </w:r>
    </w:p>
    <w:p w:rsidR="00DE4B8B" w:rsidRPr="0064794A" w:rsidRDefault="00DE4B8B" w:rsidP="00DE4B8B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>кегль – 14;</w:t>
      </w:r>
    </w:p>
    <w:p w:rsidR="00DE4B8B" w:rsidRPr="0064794A" w:rsidRDefault="00DE4B8B" w:rsidP="00DE4B8B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 xml:space="preserve">шрифт – </w:t>
      </w:r>
      <w:r w:rsidRPr="0064794A">
        <w:rPr>
          <w:sz w:val="26"/>
          <w:szCs w:val="26"/>
          <w:lang w:val="en-US"/>
        </w:rPr>
        <w:t>Times New Roman</w:t>
      </w:r>
      <w:r w:rsidRPr="0064794A">
        <w:rPr>
          <w:sz w:val="26"/>
          <w:szCs w:val="26"/>
        </w:rPr>
        <w:t>;</w:t>
      </w:r>
    </w:p>
    <w:p w:rsidR="00DE4B8B" w:rsidRPr="0064794A" w:rsidRDefault="00DE4B8B" w:rsidP="00DE4B8B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 xml:space="preserve">поля – по </w:t>
      </w:r>
      <w:smartTag w:uri="urn:schemas-microsoft-com:office:smarttags" w:element="metricconverter">
        <w:smartTagPr>
          <w:attr w:name="ProductID" w:val="2,5 см"/>
        </w:smartTagPr>
        <w:r w:rsidRPr="0064794A">
          <w:rPr>
            <w:sz w:val="26"/>
            <w:szCs w:val="26"/>
          </w:rPr>
          <w:t>2,5 см</w:t>
        </w:r>
      </w:smartTag>
      <w:r w:rsidRPr="0064794A">
        <w:rPr>
          <w:sz w:val="26"/>
          <w:szCs w:val="26"/>
        </w:rPr>
        <w:t xml:space="preserve"> со всех сторон;</w:t>
      </w:r>
    </w:p>
    <w:p w:rsidR="00DE4B8B" w:rsidRPr="0064794A" w:rsidRDefault="00DE4B8B" w:rsidP="00DE4B8B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 xml:space="preserve">абзацный отступ – </w:t>
      </w:r>
      <w:smartTag w:uri="urn:schemas-microsoft-com:office:smarttags" w:element="metricconverter">
        <w:smartTagPr>
          <w:attr w:name="ProductID" w:val="1,27 см"/>
        </w:smartTagPr>
        <w:r w:rsidRPr="0064794A">
          <w:rPr>
            <w:sz w:val="26"/>
            <w:szCs w:val="26"/>
          </w:rPr>
          <w:t>1,27 см</w:t>
        </w:r>
      </w:smartTag>
      <w:r w:rsidRPr="0064794A">
        <w:rPr>
          <w:sz w:val="26"/>
          <w:szCs w:val="26"/>
        </w:rPr>
        <w:t>;</w:t>
      </w:r>
    </w:p>
    <w:p w:rsidR="00DE4B8B" w:rsidRPr="0064794A" w:rsidRDefault="00DE4B8B" w:rsidP="00DE4B8B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>в правом верхнем углу тезисов должны быть указаны фамилия, имя, отчество, дол</w:t>
      </w:r>
      <w:r w:rsidRPr="0064794A">
        <w:rPr>
          <w:sz w:val="26"/>
          <w:szCs w:val="26"/>
        </w:rPr>
        <w:t>ж</w:t>
      </w:r>
      <w:r w:rsidRPr="0064794A">
        <w:rPr>
          <w:sz w:val="26"/>
          <w:szCs w:val="26"/>
        </w:rPr>
        <w:t>ность, место работы или учебы, ученая степень и звание;</w:t>
      </w:r>
    </w:p>
    <w:p w:rsidR="00DE4B8B" w:rsidRDefault="00DE4B8B" w:rsidP="00DE4B8B">
      <w:pPr>
        <w:numPr>
          <w:ilvl w:val="0"/>
          <w:numId w:val="4"/>
        </w:numPr>
        <w:tabs>
          <w:tab w:val="left" w:pos="851"/>
        </w:tabs>
        <w:spacing w:after="120" w:line="280" w:lineRule="exact"/>
        <w:ind w:left="357" w:hanging="357"/>
        <w:rPr>
          <w:sz w:val="26"/>
          <w:szCs w:val="26"/>
        </w:rPr>
      </w:pPr>
      <w:r w:rsidRPr="0064794A">
        <w:rPr>
          <w:sz w:val="26"/>
          <w:szCs w:val="26"/>
        </w:rPr>
        <w:t xml:space="preserve">название файла должно начинаться с фамилии автора (Иванов </w:t>
      </w:r>
      <w:proofErr w:type="spellStart"/>
      <w:r w:rsidRPr="0064794A">
        <w:rPr>
          <w:sz w:val="26"/>
          <w:szCs w:val="26"/>
        </w:rPr>
        <w:t>И.И._тезисы</w:t>
      </w:r>
      <w:proofErr w:type="spellEnd"/>
      <w:r w:rsidRPr="0064794A">
        <w:rPr>
          <w:sz w:val="26"/>
          <w:szCs w:val="26"/>
        </w:rPr>
        <w:t>.</w:t>
      </w:r>
      <w:r w:rsidRPr="0064794A">
        <w:rPr>
          <w:sz w:val="26"/>
          <w:szCs w:val="26"/>
          <w:lang w:val="en-US"/>
        </w:rPr>
        <w:t>doc</w:t>
      </w:r>
      <w:r w:rsidRPr="0064794A">
        <w:rPr>
          <w:sz w:val="26"/>
          <w:szCs w:val="26"/>
        </w:rPr>
        <w:t>)</w:t>
      </w:r>
    </w:p>
    <w:p w:rsidR="00DE4B8B" w:rsidRPr="007B2C4E" w:rsidRDefault="00DE4B8B" w:rsidP="00DE4B8B">
      <w:pPr>
        <w:pStyle w:val="3"/>
        <w:tabs>
          <w:tab w:val="left" w:pos="851"/>
        </w:tabs>
        <w:ind w:firstLine="720"/>
        <w:rPr>
          <w:sz w:val="26"/>
          <w:szCs w:val="26"/>
          <w:lang w:val="ru-RU"/>
        </w:rPr>
      </w:pPr>
      <w:r w:rsidRPr="00C66282">
        <w:rPr>
          <w:spacing w:val="-6"/>
          <w:sz w:val="26"/>
          <w:szCs w:val="26"/>
        </w:rPr>
        <w:t>Материалы, выполненные с нарушением требований или не по тематике Конференции,</w:t>
      </w:r>
      <w:r w:rsidRPr="0064794A">
        <w:rPr>
          <w:sz w:val="26"/>
          <w:szCs w:val="26"/>
        </w:rPr>
        <w:t xml:space="preserve">  не рецензируются и обратно не высылаются.</w:t>
      </w:r>
      <w:r>
        <w:rPr>
          <w:sz w:val="26"/>
          <w:szCs w:val="26"/>
          <w:lang w:val="ru-RU"/>
        </w:rPr>
        <w:t xml:space="preserve"> Оригинальность материало</w:t>
      </w:r>
      <w:proofErr w:type="gramStart"/>
      <w:r>
        <w:rPr>
          <w:sz w:val="26"/>
          <w:szCs w:val="26"/>
          <w:lang w:val="ru-RU"/>
        </w:rPr>
        <w:t>в-</w:t>
      </w:r>
      <w:proofErr w:type="gramEnd"/>
      <w:r>
        <w:rPr>
          <w:sz w:val="26"/>
          <w:szCs w:val="26"/>
          <w:lang w:val="ru-RU"/>
        </w:rPr>
        <w:t xml:space="preserve"> не ниже 75%.</w:t>
      </w:r>
    </w:p>
    <w:p w:rsidR="00DE4B8B" w:rsidRPr="0064794A" w:rsidRDefault="00DE4B8B" w:rsidP="00DE4B8B">
      <w:pPr>
        <w:spacing w:after="120"/>
        <w:ind w:firstLine="720"/>
        <w:rPr>
          <w:sz w:val="26"/>
          <w:szCs w:val="26"/>
        </w:rPr>
      </w:pPr>
      <w:r w:rsidRPr="0064794A">
        <w:rPr>
          <w:sz w:val="26"/>
          <w:szCs w:val="26"/>
        </w:rPr>
        <w:t>Убедительная просьба: заявки на презентации, видео-показы работ представлять как дополнение к тезисам.</w:t>
      </w:r>
    </w:p>
    <w:p w:rsidR="00DE4B8B" w:rsidRPr="0064794A" w:rsidRDefault="00DE4B8B" w:rsidP="00DE4B8B">
      <w:pPr>
        <w:pStyle w:val="3"/>
        <w:spacing w:after="0"/>
        <w:ind w:firstLine="720"/>
        <w:rPr>
          <w:sz w:val="26"/>
          <w:szCs w:val="26"/>
        </w:rPr>
      </w:pPr>
      <w:r w:rsidRPr="0064794A">
        <w:rPr>
          <w:sz w:val="26"/>
          <w:szCs w:val="26"/>
        </w:rPr>
        <w:t>Организационный взнос</w:t>
      </w:r>
      <w:r w:rsidRPr="0064794A">
        <w:rPr>
          <w:b/>
          <w:sz w:val="26"/>
          <w:szCs w:val="26"/>
        </w:rPr>
        <w:t xml:space="preserve"> – </w:t>
      </w:r>
      <w:r>
        <w:rPr>
          <w:sz w:val="26"/>
          <w:szCs w:val="26"/>
          <w:lang w:bidi="en-US"/>
        </w:rPr>
        <w:t>810</w:t>
      </w:r>
      <w:r w:rsidRPr="0064794A">
        <w:rPr>
          <w:sz w:val="26"/>
          <w:szCs w:val="26"/>
          <w:lang w:bidi="en-US"/>
        </w:rPr>
        <w:t xml:space="preserve"> руб.</w:t>
      </w:r>
      <w:r w:rsidRPr="0064794A">
        <w:rPr>
          <w:sz w:val="26"/>
          <w:szCs w:val="26"/>
        </w:rPr>
        <w:t>, может быть внесен в кассу Университета или перечислен на расчетный счет:</w:t>
      </w:r>
    </w:p>
    <w:p w:rsidR="00DE4B8B" w:rsidRDefault="00DE4B8B" w:rsidP="00DE4B8B">
      <w:pPr>
        <w:pStyle w:val="a5"/>
        <w:contextualSpacing/>
      </w:pPr>
      <w:r>
        <w:t>Санкт-Петербургский Гуманитарный университет профсоюзов</w:t>
      </w:r>
    </w:p>
    <w:p w:rsidR="00DE4B8B" w:rsidRDefault="00DE4B8B" w:rsidP="00DE4B8B">
      <w:pPr>
        <w:pStyle w:val="a5"/>
        <w:contextualSpacing/>
      </w:pPr>
      <w:r>
        <w:t>ИНН: 7816002340</w:t>
      </w:r>
    </w:p>
    <w:p w:rsidR="00DE4B8B" w:rsidRDefault="00DE4B8B" w:rsidP="00DE4B8B">
      <w:pPr>
        <w:pStyle w:val="a5"/>
        <w:contextualSpacing/>
      </w:pPr>
      <w:r>
        <w:t>КПП: 781601001</w:t>
      </w:r>
    </w:p>
    <w:p w:rsidR="00DE4B8B" w:rsidRDefault="00DE4B8B" w:rsidP="00DE4B8B">
      <w:pPr>
        <w:pStyle w:val="a5"/>
        <w:contextualSpacing/>
      </w:pPr>
      <w:proofErr w:type="gramStart"/>
      <w:r>
        <w:t>Р</w:t>
      </w:r>
      <w:proofErr w:type="gramEnd"/>
      <w:r>
        <w:t>/с: 40703810600040000029 Филиал АКБ "</w:t>
      </w:r>
      <w:proofErr w:type="spellStart"/>
      <w:r>
        <w:t>Ланта-БАНК</w:t>
      </w:r>
      <w:proofErr w:type="spellEnd"/>
      <w:r>
        <w:t>" (АО) г. Санкт-Петербург</w:t>
      </w:r>
    </w:p>
    <w:p w:rsidR="00DE4B8B" w:rsidRDefault="00DE4B8B" w:rsidP="00DE4B8B">
      <w:pPr>
        <w:pStyle w:val="a5"/>
        <w:contextualSpacing/>
      </w:pPr>
      <w:r>
        <w:t>К/с: 30101810900000000761</w:t>
      </w:r>
    </w:p>
    <w:p w:rsidR="00DE4B8B" w:rsidRDefault="00DE4B8B" w:rsidP="00DE4B8B">
      <w:pPr>
        <w:pStyle w:val="a5"/>
        <w:contextualSpacing/>
      </w:pPr>
      <w:r>
        <w:t>БИК: 044030761</w:t>
      </w:r>
    </w:p>
    <w:p w:rsidR="00DE4B8B" w:rsidRPr="0064794A" w:rsidRDefault="00DE4B8B" w:rsidP="00DE4B8B">
      <w:pPr>
        <w:pStyle w:val="3"/>
        <w:spacing w:after="0" w:line="280" w:lineRule="exact"/>
        <w:ind w:firstLine="720"/>
        <w:rPr>
          <w:sz w:val="26"/>
          <w:szCs w:val="26"/>
        </w:rPr>
      </w:pPr>
      <w:r w:rsidRPr="0064794A">
        <w:rPr>
          <w:sz w:val="26"/>
          <w:szCs w:val="26"/>
        </w:rPr>
        <w:t xml:space="preserve">Организационный взнос должен быть внесен после получения автором уведомления о принятии тезисов – но не позднее </w:t>
      </w:r>
      <w:r>
        <w:rPr>
          <w:sz w:val="26"/>
          <w:szCs w:val="26"/>
          <w:lang w:val="ru-RU"/>
        </w:rPr>
        <w:t>10</w:t>
      </w:r>
      <w:r w:rsidRPr="0064794A">
        <w:rPr>
          <w:sz w:val="26"/>
          <w:szCs w:val="26"/>
        </w:rPr>
        <w:t>.11.2</w:t>
      </w:r>
      <w:r>
        <w:rPr>
          <w:sz w:val="26"/>
          <w:szCs w:val="26"/>
        </w:rPr>
        <w:t>2г</w:t>
      </w:r>
      <w:r w:rsidRPr="0064794A">
        <w:rPr>
          <w:sz w:val="26"/>
          <w:szCs w:val="26"/>
        </w:rPr>
        <w:t>.</w:t>
      </w:r>
    </w:p>
    <w:p w:rsidR="00DE4B8B" w:rsidRPr="0064794A" w:rsidRDefault="00DE4B8B" w:rsidP="00DE4B8B">
      <w:pPr>
        <w:pStyle w:val="3"/>
        <w:spacing w:after="0" w:line="280" w:lineRule="exact"/>
        <w:ind w:firstLine="720"/>
        <w:rPr>
          <w:sz w:val="26"/>
          <w:szCs w:val="26"/>
        </w:rPr>
      </w:pPr>
      <w:r w:rsidRPr="0064794A">
        <w:rPr>
          <w:sz w:val="26"/>
          <w:szCs w:val="26"/>
        </w:rPr>
        <w:t>На квитанции необходимо указать название конференции и свои ФИО полностью.</w:t>
      </w:r>
    </w:p>
    <w:p w:rsidR="00DE4B8B" w:rsidRPr="0064794A" w:rsidRDefault="00DE4B8B" w:rsidP="00DE4B8B">
      <w:pPr>
        <w:pStyle w:val="3"/>
        <w:spacing w:after="0"/>
        <w:ind w:right="-144" w:firstLine="720"/>
        <w:rPr>
          <w:b/>
          <w:sz w:val="26"/>
          <w:szCs w:val="26"/>
        </w:rPr>
      </w:pPr>
    </w:p>
    <w:p w:rsidR="00DE4B8B" w:rsidRPr="0064794A" w:rsidRDefault="00DE4B8B" w:rsidP="00DE4B8B">
      <w:pPr>
        <w:pStyle w:val="3"/>
        <w:spacing w:after="0"/>
        <w:ind w:right="-908" w:firstLine="0"/>
        <w:jc w:val="center"/>
        <w:rPr>
          <w:sz w:val="26"/>
          <w:szCs w:val="26"/>
        </w:rPr>
      </w:pPr>
      <w:r w:rsidRPr="0064794A">
        <w:rPr>
          <w:sz w:val="26"/>
          <w:szCs w:val="26"/>
        </w:rPr>
        <w:t>Проезд:</w:t>
      </w:r>
    </w:p>
    <w:p w:rsidR="00DE4B8B" w:rsidRPr="0064794A" w:rsidRDefault="00DE4B8B" w:rsidP="00DE4B8B">
      <w:pPr>
        <w:pStyle w:val="3"/>
        <w:numPr>
          <w:ilvl w:val="0"/>
          <w:numId w:val="1"/>
        </w:numPr>
        <w:tabs>
          <w:tab w:val="num" w:pos="360"/>
        </w:tabs>
        <w:spacing w:after="0"/>
        <w:ind w:left="0" w:firstLine="0"/>
        <w:rPr>
          <w:sz w:val="26"/>
          <w:szCs w:val="26"/>
        </w:rPr>
      </w:pPr>
      <w:r w:rsidRPr="0064794A">
        <w:rPr>
          <w:sz w:val="26"/>
          <w:szCs w:val="26"/>
        </w:rPr>
        <w:t>от станции метро «Бухарестская» - 5 минут пешком.</w:t>
      </w:r>
    </w:p>
    <w:p w:rsidR="00DE4B8B" w:rsidRPr="0064794A" w:rsidRDefault="00DE4B8B" w:rsidP="00DE4B8B">
      <w:pPr>
        <w:pStyle w:val="3"/>
        <w:numPr>
          <w:ilvl w:val="0"/>
          <w:numId w:val="1"/>
        </w:numPr>
        <w:tabs>
          <w:tab w:val="num" w:pos="360"/>
        </w:tabs>
        <w:spacing w:after="0"/>
        <w:ind w:left="0" w:firstLine="0"/>
        <w:rPr>
          <w:sz w:val="26"/>
          <w:szCs w:val="26"/>
        </w:rPr>
      </w:pPr>
      <w:r w:rsidRPr="0064794A">
        <w:rPr>
          <w:sz w:val="26"/>
          <w:szCs w:val="26"/>
        </w:rPr>
        <w:t>от станции метро «Международная» - 10 минут пешком.</w:t>
      </w:r>
    </w:p>
    <w:p w:rsidR="00DE4B8B" w:rsidRPr="00D826FA" w:rsidRDefault="00DE4B8B" w:rsidP="00DE4B8B">
      <w:pPr>
        <w:pStyle w:val="3"/>
        <w:spacing w:after="0"/>
        <w:jc w:val="right"/>
        <w:rPr>
          <w:sz w:val="28"/>
          <w:szCs w:val="28"/>
        </w:rPr>
      </w:pPr>
      <w:r w:rsidRPr="0064794A">
        <w:rPr>
          <w:sz w:val="26"/>
          <w:szCs w:val="26"/>
        </w:rPr>
        <w:t>Оргкомитет</w:t>
      </w:r>
    </w:p>
    <w:p w:rsidR="0011291E" w:rsidRDefault="0011291E"/>
    <w:sectPr w:rsidR="0011291E" w:rsidSect="006570B1">
      <w:headerReference w:type="default" r:id="rId6"/>
      <w:pgSz w:w="11906" w:h="16838"/>
      <w:pgMar w:top="992" w:right="567" w:bottom="1134" w:left="1134" w:header="709" w:footer="709" w:gutter="0"/>
      <w:pgNumType w:start="1"/>
      <w:cols w:space="708"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BB" w:rsidRDefault="00DE4B8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D49BB" w:rsidRDefault="00DE4B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9510F"/>
    <w:multiLevelType w:val="hybridMultilevel"/>
    <w:tmpl w:val="D0E810D0"/>
    <w:lvl w:ilvl="0" w:tplc="2F681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523B4D"/>
    <w:multiLevelType w:val="hybridMultilevel"/>
    <w:tmpl w:val="981A931C"/>
    <w:lvl w:ilvl="0" w:tplc="2F681F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F5853FA"/>
    <w:multiLevelType w:val="hybridMultilevel"/>
    <w:tmpl w:val="EFB8F4BA"/>
    <w:lvl w:ilvl="0" w:tplc="2F68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40962"/>
    <w:multiLevelType w:val="hybridMultilevel"/>
    <w:tmpl w:val="61A8F5C0"/>
    <w:lvl w:ilvl="0" w:tplc="775A1794">
      <w:start w:val="1"/>
      <w:numFmt w:val="bullet"/>
      <w:lvlText w:val=""/>
      <w:lvlJc w:val="left"/>
      <w:pPr>
        <w:tabs>
          <w:tab w:val="num" w:pos="1651"/>
        </w:tabs>
        <w:ind w:left="1594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E4B8B"/>
    <w:rsid w:val="0011291E"/>
    <w:rsid w:val="00563BEB"/>
    <w:rsid w:val="009C1054"/>
    <w:rsid w:val="00C65916"/>
    <w:rsid w:val="00DE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8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E4B8B"/>
    <w:rPr>
      <w:rFonts w:ascii="Cambria" w:eastAsia="Times New Roman" w:hAnsi="Cambria" w:cs="Times New Roman"/>
      <w:i/>
      <w:iCs/>
      <w:color w:val="243F60"/>
      <w:sz w:val="30"/>
      <w:szCs w:val="20"/>
      <w:lang/>
    </w:rPr>
  </w:style>
  <w:style w:type="paragraph" w:styleId="a3">
    <w:name w:val="header"/>
    <w:basedOn w:val="a"/>
    <w:link w:val="a4"/>
    <w:uiPriority w:val="99"/>
    <w:unhideWhenUsed/>
    <w:rsid w:val="00DE4B8B"/>
    <w:pPr>
      <w:tabs>
        <w:tab w:val="center" w:pos="4153"/>
        <w:tab w:val="right" w:pos="8306"/>
      </w:tabs>
      <w:ind w:firstLine="0"/>
      <w:jc w:val="left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4B8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E4B8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4B8B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DE4B8B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uiPriority w:val="99"/>
    <w:rsid w:val="00DE4B8B"/>
    <w:rPr>
      <w:rFonts w:ascii="Times New Roman" w:eastAsia="Calibri" w:hAnsi="Times New Roman" w:cs="Times New Roman"/>
      <w:sz w:val="16"/>
      <w:szCs w:val="16"/>
      <w:lang/>
    </w:rPr>
  </w:style>
  <w:style w:type="character" w:styleId="a7">
    <w:name w:val="Hyperlink"/>
    <w:semiHidden/>
    <w:unhideWhenUsed/>
    <w:rsid w:val="00DE4B8B"/>
    <w:rPr>
      <w:color w:val="0000FF"/>
      <w:u w:val="single"/>
    </w:rPr>
  </w:style>
  <w:style w:type="paragraph" w:styleId="a8">
    <w:name w:val="caption"/>
    <w:basedOn w:val="a"/>
    <w:semiHidden/>
    <w:unhideWhenUsed/>
    <w:qFormat/>
    <w:rsid w:val="00DE4B8B"/>
    <w:pPr>
      <w:ind w:right="-386" w:firstLine="0"/>
      <w:jc w:val="center"/>
    </w:pPr>
    <w:rPr>
      <w:rFonts w:ascii="Courier New" w:eastAsia="Times New Roman" w:hAnsi="Courier New"/>
      <w:b/>
      <w:sz w:val="4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DE4B8B"/>
    <w:pPr>
      <w:spacing w:after="120"/>
    </w:pPr>
    <w:rPr>
      <w:rFonts w:eastAsia="Times New Roman"/>
      <w:szCs w:val="20"/>
      <w:lang/>
    </w:rPr>
  </w:style>
  <w:style w:type="character" w:customStyle="1" w:styleId="aa">
    <w:name w:val="Основной текст Знак"/>
    <w:basedOn w:val="a0"/>
    <w:link w:val="a9"/>
    <w:semiHidden/>
    <w:rsid w:val="00DE4B8B"/>
    <w:rPr>
      <w:rFonts w:ascii="Times New Roman" w:eastAsia="Times New Roman" w:hAnsi="Times New Roman" w:cs="Times New Roman"/>
      <w:sz w:val="3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kaffiz@g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sokolovaiv</dc:creator>
  <cp:lastModifiedBy>sokolovaiv</cp:lastModifiedBy>
  <cp:revision>1</cp:revision>
  <dcterms:created xsi:type="dcterms:W3CDTF">2022-10-03T08:25:00Z</dcterms:created>
  <dcterms:modified xsi:type="dcterms:W3CDTF">2022-10-03T08:26:00Z</dcterms:modified>
</cp:coreProperties>
</file>