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4A" w:rsidRDefault="008A78D9" w:rsidP="004108D5">
      <w:pPr>
        <w:tabs>
          <w:tab w:val="left" w:pos="7575"/>
        </w:tabs>
        <w:ind w:left="-993"/>
      </w:pPr>
      <w:r>
        <w:rPr>
          <w:noProof/>
          <w:sz w:val="20"/>
        </w:rPr>
        <w:pict>
          <v:group id="_x0000_s1028" style="position:absolute;left:0;text-align:left;margin-left:411.35pt;margin-top:0;width:83.75pt;height:103.9pt;z-index:251661312" coordorigin="1644,3015" coordsize="7182,8835"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29" type="#_x0000_t135" style="position:absolute;left:1407;top:3252;width:7626;height:7152;rotation:270" strokecolor="#036" strokeweight="4.5pt">
              <v:fill r:id="rId5" o:title="bd00368_" color2="#4e5b69" recolor="t" rotate="t" type="frame"/>
              <v:stroke linestyle="thinThick"/>
              <v:shadow type="double" opacity=".5" color2="shadow add(102)" offset="-3pt,-3pt" offset2="-6pt,-6pt"/>
            </v:shape>
            <v:oval id="_x0000_s1030" style="position:absolute;left:1933;top:3686;width:6552;height:6901" stroked="f" strokecolor="navy" strokeweight="3pt">
              <v:fill r:id="rId6" o:title="j0400812" recolor="t" rotate="t" type="frame"/>
              <v:stroke linestyle="thinThin"/>
              <v:shadow type="double" opacity=".5" color2="shadow add(102)" offset="-3pt,-15pt" offset2="-6pt,-30pt"/>
              <o:extrusion v:ext="view" backdepth="1in" viewpoint="0" viewpointorigin="0" skewangle="-90" type="perspective"/>
              <v:textbox style="mso-next-textbox:#_x0000_s1030" inset="0,0,0,0">
                <w:txbxContent>
                  <w:p w:rsidR="00E0724A" w:rsidRDefault="00E0724A" w:rsidP="00E0724A">
                    <w:pPr>
                      <w:jc w:val="center"/>
                    </w:pPr>
                  </w:p>
                  <w:p w:rsidR="00E0724A" w:rsidRDefault="00E0724A" w:rsidP="00E0724A">
                    <w:pPr>
                      <w:rPr>
                        <w:rFonts w:ascii="Georgia" w:hAnsi="Georgia"/>
                        <w:b/>
                        <w:color w:val="FFFFFF"/>
                      </w:rPr>
                    </w:pPr>
                    <w:r>
                      <w:t xml:space="preserve">                                                </w:t>
                    </w:r>
                  </w:p>
                  <w:p w:rsidR="00E0724A" w:rsidRDefault="00E0724A" w:rsidP="00E0724A">
                    <w:pPr>
                      <w:rPr>
                        <w:rFonts w:ascii="Georgia" w:hAnsi="Georgia"/>
                        <w:b/>
                        <w:color w:val="FFFFFF"/>
                      </w:rPr>
                    </w:pPr>
                  </w:p>
                  <w:p w:rsidR="00E0724A" w:rsidRDefault="00E0724A" w:rsidP="00E0724A">
                    <w:pPr>
                      <w:rPr>
                        <w:rFonts w:ascii="Georgia" w:hAnsi="Georgia"/>
                        <w:b/>
                        <w:color w:val="FFFFFF"/>
                      </w:rPr>
                    </w:pPr>
                    <w:r>
                      <w:rPr>
                        <w:rFonts w:ascii="Georgia" w:hAnsi="Georgia"/>
                        <w:b/>
                        <w:color w:val="FFFFFF"/>
                      </w:rPr>
                      <w:t xml:space="preserve">      </w:t>
                    </w:r>
                  </w:p>
                  <w:p w:rsidR="00E0724A" w:rsidRDefault="00E0724A" w:rsidP="00E0724A">
                    <w:pPr>
                      <w:rPr>
                        <w:rFonts w:ascii="Georgia" w:hAnsi="Georgia"/>
                        <w:b/>
                        <w:color w:val="FFFFFF"/>
                      </w:rPr>
                    </w:pPr>
                  </w:p>
                  <w:p w:rsidR="00E0724A" w:rsidRDefault="00E0724A" w:rsidP="00E0724A">
                    <w:pPr>
                      <w:rPr>
                        <w:rFonts w:ascii="Georgia" w:hAnsi="Georgia"/>
                        <w:b/>
                        <w:color w:val="FFFFFF"/>
                      </w:rPr>
                    </w:pPr>
                    <w:r>
                      <w:rPr>
                        <w:rFonts w:ascii="Georgia" w:hAnsi="Georgia"/>
                        <w:b/>
                        <w:color w:val="FFFFFF"/>
                      </w:rPr>
                      <w:t xml:space="preserve">                    </w:t>
                    </w:r>
                  </w:p>
                </w:txbxContent>
              </v:textbox>
            </v:oval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1" type="#_x0000_t144" style="position:absolute;left:1644;top:3381;width:7152;height:8469" adj="-9997394" stroked="f">
              <v:fill rotate="t"/>
              <v:shadow color="#4d4d4d" opacity=".5" offset="-6pt,-6pt"/>
              <v:textpath style="font-family:&quot;Arial&quot;;font-size:14pt;v-text-spacing:78650f" fitshape="t" trim="t" string="Ставропольский государственный университет"/>
            </v:shape>
            <v:rect id="_x0000_s1032" style="position:absolute;left:8282;top:8519;width:442;height:2133" fillcolor="#036" stroked="f">
              <v:fill color2="fill lighten(113)" rotate="t" method="linear sigma" type="gradient"/>
              <v:shadow type="double" opacity=".5" color2="shadow add(102)" offset="0,-9pt" offset2=",-18pt"/>
            </v:rect>
            <v:rect id="_x0000_s1033" style="position:absolute;left:1737;top:8519;width:447;height:2133" fillcolor="#036" stroked="f">
              <v:fill color2="fill lighten(113)" rotate="t" method="linear sigma" type="gradient"/>
            </v:rect>
            <v:rect id="_x0000_s1034" style="position:absolute;left:7838;top:9397;width:444;height:1255" fillcolor="#036" stroked="f">
              <v:fill color2="fill lighten(113)" rotate="t" method="linear sigma" type="gradient"/>
              <v:shadow type="double" opacity=".5" color2="shadow add(102)" offset="-9pt,-1pt" offset2="-18pt,-2pt"/>
            </v:rect>
            <v:rect id="_x0000_s1035" style="position:absolute;left:2184;top:9397;width:441;height:1255" fillcolor="#036" stroked="f">
              <v:fill color2="fill lighten(113)" rotate="t" method="linear sigma" type="gradient"/>
            </v:rect>
            <v:rect id="_x0000_s1036" style="position:absolute;left:7394;top:9773;width:444;height:879" fillcolor="#036" stroked="f">
              <v:fill color2="fill lighten(113)" rotate="t" method="linear sigma" type="gradient"/>
              <v:shadow type="double" opacity=".5" color2="shadow add(102)" offset="-10pt,0" offset2="-20pt"/>
            </v:rect>
            <v:rect id="_x0000_s1037" style="position:absolute;left:2625;top:9898;width:444;height:754" fillcolor="#036" stroked="f">
              <v:fill color2="fill lighten(113)" rotate="t" method="linear sigma" type="gradient"/>
              <v:shadow type="perspective" opacity=".5" origin=".5,.5" offset="0,0" matrix=",-92680f,,-1,,-95367431641e-17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4836;top:4953;width:1461;height:2011;rotation:-360">
              <v:imagedata r:id="rId7" o:title="j0285844" gain="66873f" blacklevel="13107f"/>
              <v:shadow on="t" type="double" color="#b2b2b2" opacity=".5" color2="shadow add(102)" offset="-7pt,0" offset2="-14pt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9" type="#_x0000_t19" style="position:absolute;left:3183;top:5295;width:5198;height:2801;rotation:-483781fd" coordsize="21600,35839" adj="6101653,-9086411,21600,14271" path="wr,-7329,43200,35871,20430,35839,5386,nfewr,-7329,43200,35871,20430,35839,5386,l21600,14271nsxe" filled="t" strokecolor="white" strokeweight="9pt">
              <v:fill opacity="0"/>
              <v:stroke linestyle="thickThin"/>
              <v:shadow type="double" color="white" opacity=".5" color2="shadow add(102)" offset="-16pt,-3pt" offset2="-32pt,-6pt"/>
              <v:path o:connectlocs="20430,35839;5386,0;21600,14271"/>
            </v:shape>
            <v:shape id="_x0000_s1040" type="#_x0000_t19" style="position:absolute;left:3438;top:5541;width:5388;height:2095;rotation:-483781fd" coordsize="21600,34350" adj="6316701,-9396605,21600,12884" path="wr,-8716,43200,34484,19198,34350,4263,nfewr,-8716,43200,34484,19198,34350,4263,l21600,12884nsxe" strokecolor="blue" strokeweight="9pt">
              <v:stroke linestyle="thinThick"/>
              <v:shadow type="double" color="white" opacity=".5" color2="shadow add(102)" offset="-16pt,-3pt" offset2="-32pt,-6pt"/>
              <v:path o:connectlocs="19198,34350;4263,0;21600,12884"/>
            </v:shape>
            <v:shape id="_x0000_s1041" type="#_x0000_t19" style="position:absolute;left:3714;top:5825;width:4915;height:1298;rotation:-483781fd" coordsize="21600,33728" adj="6186787,-9544482,21600,12192" path="wr,-9408,43200,33792,19942,33728,3770,nfewr,-9408,43200,33792,19942,33728,3770,l21600,12192nsxe" fillcolor="red" strokecolor="red" strokeweight="9pt">
              <v:stroke linestyle="thinThick"/>
              <v:shadow color="white" opacity=".5" offset="-6pt,6pt"/>
              <v:path o:connectlocs="19942,33728;3770,0;21600,12192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42" type="#_x0000_t136" style="position:absolute;left:3145;top:8225;width:4152;height:367" adj="10722" stroked="f" strokecolor="#339">
              <v:shadow type="double" color="#4d4d4d" opacity=".5" color2="shadow add(102)" offset="-3pt,-3pt" offset2="-6pt,-6pt"/>
              <o:extrusion v:ext="view" backdepth="9600pt" color="red" viewpoint="0,34.72222mm" viewpointorigin="0,.5" skewangle="90" lightposition="0,-50000" lightposition2="0,50000" type="perspective"/>
              <v:textpath style="font-family:&quot;Georgia&quot;;v-text-spacing:78650f;v-text-kern:t" trim="t" fitpath="t" string="факультет&#10;"/>
            </v:shape>
            <v:shape id="_x0000_s1043" type="#_x0000_t136" style="position:absolute;left:2662;top:8622;width:5133;height:365" stroked="f" strokecolor="#339">
              <v:shadow type="double" color="#4d4d4d" opacity="52429f" color2="shadow add(102)" offset="-3pt,-3pt" offset2="-6pt,-6pt"/>
              <o:extrusion v:ext="view" backdepth="1in" color="#00c" viewpoint="0,34.72222mm" viewpointorigin="0,.5" skewangle="90" lightposition="0,-50000" lightposition2="0,50000" type="perspective"/>
              <v:textpath style="font-family:&quot;Georgia&quot;;v-text-spacing:78650f;v-text-kern:t" trim="t" fitpath="t" string="физической&#10;"/>
            </v:shape>
            <v:shape id="_x0000_s1044" type="#_x0000_t136" style="position:absolute;left:3038;top:9075;width:4537;height:243" adj="10802" stroked="f">
              <v:shadow type="perspective" color="#4d4d4d" opacity="52429f" origin="-.5,.5" offset="0,0" matrix=",92680f,,-1,,-95367431641e-17"/>
              <o:extrusion v:ext="view" backdepth="1in" color="red" viewpoint="0,34.72222mm" viewpointorigin="0,.5" skewangle="90" lightposition="0,-50000" lightposition2="0,50000" type="perspective"/>
              <v:textpath style="font-family:&quot;Georgia&quot;;v-text-spacing:78650f;v-text-kern:t" trim="t" fitpath="t" string="культуры"/>
            </v:shape>
            <v:shape id="_x0000_s1045" type="#_x0000_t136" style="position:absolute;left:4380;top:9741;width:1824;height:306" fillcolor="#d00000" stroked="f">
              <v:fill color2="fill lighten(0)" rotate="t" method="linear sigma" focus="50%" type="gradient"/>
              <v:shadow type="double" color="blue" opacity=".5" color2="shadow add(102)" offset="-3pt,-3pt" offset2="-6pt,-6pt"/>
              <o:extrusion v:ext="view" color="red" viewpoint="0,34.72222mm" viewpointorigin="0,.5" skewangle="90" lightposition="0,-50000" lightposition2="0,50000" type="perspective"/>
              <v:textpath style="font-family:&quot;Arial Black&quot;;font-size:40pt;v-text-spacing:78650f;v-text-kern:t" trim="t" fitpath="t" string="1947"/>
            </v:shape>
          </v:group>
        </w:pict>
      </w:r>
      <w:r w:rsidR="0048288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42925" wp14:editId="314B3F1E">
                <wp:simplePos x="0" y="0"/>
                <wp:positionH relativeFrom="column">
                  <wp:posOffset>570561</wp:posOffset>
                </wp:positionH>
                <wp:positionV relativeFrom="paragraph">
                  <wp:posOffset>-131445</wp:posOffset>
                </wp:positionV>
                <wp:extent cx="4641491" cy="213677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491" cy="213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24A" w:rsidRPr="00136307" w:rsidRDefault="00E0724A" w:rsidP="00E0724A">
                            <w:pPr>
                              <w:pStyle w:val="1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136307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ИНФОРМАЦИОННОЕ ПИСЬМО</w:t>
                            </w:r>
                          </w:p>
                          <w:p w:rsidR="00E0724A" w:rsidRPr="00E0724A" w:rsidRDefault="00E0724A" w:rsidP="00E0724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0724A">
                              <w:rPr>
                                <w:b/>
                                <w:sz w:val="22"/>
                                <w:szCs w:val="22"/>
                              </w:rPr>
                              <w:t>Федеральное государственное автономное образовательное учреждение</w:t>
                            </w:r>
                            <w:r w:rsidR="0083430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724A">
                              <w:rPr>
                                <w:b/>
                                <w:sz w:val="22"/>
                                <w:szCs w:val="22"/>
                              </w:rPr>
                              <w:t>высшего профессионального образования</w:t>
                            </w:r>
                          </w:p>
                          <w:p w:rsidR="00E0724A" w:rsidRPr="00E0724A" w:rsidRDefault="00E0724A" w:rsidP="00E0724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0724A">
                              <w:rPr>
                                <w:b/>
                                <w:sz w:val="22"/>
                                <w:szCs w:val="22"/>
                              </w:rPr>
                              <w:t>«</w:t>
                            </w:r>
                            <w:proofErr w:type="gramStart"/>
                            <w:r w:rsidRPr="00E0724A">
                              <w:rPr>
                                <w:b/>
                                <w:sz w:val="22"/>
                                <w:szCs w:val="22"/>
                              </w:rPr>
                              <w:t>СЕВЕРО-КАВКАЗСКИЙ</w:t>
                            </w:r>
                            <w:proofErr w:type="gramEnd"/>
                            <w:r w:rsidRPr="00E0724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ФЕДЕРАЛЬНЫЙ УНИВЕРСИТЕТ»</w:t>
                            </w:r>
                          </w:p>
                          <w:p w:rsidR="002072CD" w:rsidRDefault="002072CD" w:rsidP="00E0724A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и факультет физической культуры </w:t>
                            </w:r>
                          </w:p>
                          <w:p w:rsidR="00E0724A" w:rsidRPr="00136307" w:rsidRDefault="00E0724A" w:rsidP="00E0724A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36307">
                              <w:rPr>
                                <w:b/>
                                <w:sz w:val="26"/>
                                <w:szCs w:val="26"/>
                              </w:rPr>
                              <w:t>проводят</w:t>
                            </w:r>
                            <w:r w:rsidRPr="0013630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D02A5" w:rsidRPr="002D02A5">
                              <w:rPr>
                                <w:b/>
                                <w:szCs w:val="28"/>
                              </w:rPr>
                              <w:t>2</w:t>
                            </w:r>
                            <w:r w:rsidR="00702A8C">
                              <w:rPr>
                                <w:b/>
                                <w:szCs w:val="28"/>
                              </w:rPr>
                              <w:t>0 июн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я</w:t>
                            </w:r>
                            <w:r w:rsidRPr="00136307">
                              <w:rPr>
                                <w:b/>
                                <w:bCs/>
                                <w:szCs w:val="28"/>
                              </w:rPr>
                              <w:t xml:space="preserve"> 201</w:t>
                            </w:r>
                            <w:r w:rsidR="00702A8C">
                              <w:rPr>
                                <w:b/>
                                <w:bCs/>
                                <w:szCs w:val="28"/>
                              </w:rPr>
                              <w:t>5</w:t>
                            </w:r>
                            <w:r w:rsidRPr="00136307">
                              <w:rPr>
                                <w:szCs w:val="28"/>
                              </w:rPr>
                              <w:t xml:space="preserve"> </w:t>
                            </w:r>
                            <w:r w:rsidRPr="00136307">
                              <w:rPr>
                                <w:b/>
                                <w:szCs w:val="28"/>
                              </w:rPr>
                              <w:t>года</w:t>
                            </w:r>
                            <w:r w:rsidRPr="0013630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E0724A" w:rsidRDefault="00E0724A" w:rsidP="00E0724A">
                            <w:pPr>
                              <w:pStyle w:val="3"/>
                              <w:ind w:left="-140"/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</w:rPr>
                            </w:pPr>
                            <w:r w:rsidRPr="00136307"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  <w:r w:rsidR="002D02A5"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="00702A8C"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="002D02A5" w:rsidRPr="002D02A5"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36307"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</w:rPr>
                              <w:t xml:space="preserve">Международную </w:t>
                            </w:r>
                          </w:p>
                          <w:p w:rsidR="00E0724A" w:rsidRPr="00136307" w:rsidRDefault="00E0724A" w:rsidP="00E0724A">
                            <w:pPr>
                              <w:pStyle w:val="3"/>
                              <w:ind w:left="-140"/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</w:rPr>
                            </w:pPr>
                            <w:r w:rsidRPr="00136307">
                              <w:rPr>
                                <w:rFonts w:ascii="Times New Roman" w:hAnsi="Times New Roman" w:cs="Times New Roman"/>
                                <w:i w:val="0"/>
                                <w:sz w:val="28"/>
                                <w:szCs w:val="28"/>
                              </w:rPr>
                              <w:t xml:space="preserve">научно-практическую конференцию </w:t>
                            </w:r>
                          </w:p>
                          <w:p w:rsidR="00E0724A" w:rsidRDefault="00E0724A" w:rsidP="00E0724A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C33BA">
                              <w:rPr>
                                <w:b/>
                                <w:bCs/>
                                <w:sz w:val="24"/>
                              </w:rPr>
                              <w:t>«</w:t>
                            </w:r>
                            <w:r w:rsidRPr="00E20BCE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Физическая культура и спорт: интеграция науки и практики»</w:t>
                            </w:r>
                            <w:r w:rsidRPr="00E20BCE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E0724A" w:rsidRPr="00136307" w:rsidRDefault="00E0724A" w:rsidP="00E0724A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3630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(в заочной форме)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44.95pt;margin-top:-10.35pt;width:365.45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" filled="f" stroked="f">
                <v:textbox>
                  <w:txbxContent>
                    <w:p w:rsidR="00E0724A" w:rsidRPr="00136307" w:rsidRDefault="00E0724A" w:rsidP="00E0724A">
                      <w:pPr>
                        <w:pStyle w:val="1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136307">
                        <w:rPr>
                          <w:rFonts w:ascii="Times New Roman" w:hAnsi="Times New Roman" w:cs="Times New Roman"/>
                          <w:szCs w:val="28"/>
                        </w:rPr>
                        <w:t>ИНФОРМАЦИОННОЕ ПИСЬМО</w:t>
                      </w:r>
                    </w:p>
                    <w:p w:rsidR="00E0724A" w:rsidRPr="00E0724A" w:rsidRDefault="00E0724A" w:rsidP="00E0724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0724A">
                        <w:rPr>
                          <w:b/>
                          <w:sz w:val="22"/>
                          <w:szCs w:val="22"/>
                        </w:rPr>
                        <w:t>Федеральное государственное автономное образовательное учреждение</w:t>
                      </w:r>
                      <w:r w:rsidR="0083430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0724A">
                        <w:rPr>
                          <w:b/>
                          <w:sz w:val="22"/>
                          <w:szCs w:val="22"/>
                        </w:rPr>
                        <w:t>высшего профессионального образования</w:t>
                      </w:r>
                    </w:p>
                    <w:p w:rsidR="00E0724A" w:rsidRPr="00E0724A" w:rsidRDefault="00E0724A" w:rsidP="00E0724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0724A">
                        <w:rPr>
                          <w:b/>
                          <w:sz w:val="22"/>
                          <w:szCs w:val="22"/>
                        </w:rPr>
                        <w:t>«</w:t>
                      </w:r>
                      <w:proofErr w:type="gramStart"/>
                      <w:r w:rsidRPr="00E0724A">
                        <w:rPr>
                          <w:b/>
                          <w:sz w:val="22"/>
                          <w:szCs w:val="22"/>
                        </w:rPr>
                        <w:t>СЕВЕРО-КАВКАЗСКИЙ</w:t>
                      </w:r>
                      <w:proofErr w:type="gramEnd"/>
                      <w:r w:rsidRPr="00E0724A">
                        <w:rPr>
                          <w:b/>
                          <w:sz w:val="22"/>
                          <w:szCs w:val="22"/>
                        </w:rPr>
                        <w:t xml:space="preserve"> ФЕДЕРАЛЬНЫЙ УНИВЕРСИТЕТ»</w:t>
                      </w:r>
                    </w:p>
                    <w:p w:rsidR="002072CD" w:rsidRDefault="002072CD" w:rsidP="00E0724A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и факультет физической культуры </w:t>
                      </w:r>
                    </w:p>
                    <w:p w:rsidR="00E0724A" w:rsidRPr="00136307" w:rsidRDefault="00E0724A" w:rsidP="00E0724A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136307">
                        <w:rPr>
                          <w:b/>
                          <w:sz w:val="26"/>
                          <w:szCs w:val="26"/>
                        </w:rPr>
                        <w:t>проводят</w:t>
                      </w:r>
                      <w:r w:rsidRPr="00136307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2D02A5" w:rsidRPr="002D02A5">
                        <w:rPr>
                          <w:b/>
                          <w:szCs w:val="28"/>
                        </w:rPr>
                        <w:t>2</w:t>
                      </w:r>
                      <w:r w:rsidR="00702A8C">
                        <w:rPr>
                          <w:b/>
                          <w:szCs w:val="28"/>
                        </w:rPr>
                        <w:t>0 июн</w:t>
                      </w:r>
                      <w:r>
                        <w:rPr>
                          <w:b/>
                          <w:szCs w:val="28"/>
                        </w:rPr>
                        <w:t>я</w:t>
                      </w:r>
                      <w:r w:rsidRPr="00136307">
                        <w:rPr>
                          <w:b/>
                          <w:bCs/>
                          <w:szCs w:val="28"/>
                        </w:rPr>
                        <w:t xml:space="preserve"> 201</w:t>
                      </w:r>
                      <w:r w:rsidR="00702A8C">
                        <w:rPr>
                          <w:b/>
                          <w:bCs/>
                          <w:szCs w:val="28"/>
                        </w:rPr>
                        <w:t>5</w:t>
                      </w:r>
                      <w:r w:rsidRPr="00136307">
                        <w:rPr>
                          <w:szCs w:val="28"/>
                        </w:rPr>
                        <w:t xml:space="preserve"> </w:t>
                      </w:r>
                      <w:r w:rsidRPr="00136307">
                        <w:rPr>
                          <w:b/>
                          <w:szCs w:val="28"/>
                        </w:rPr>
                        <w:t>года</w:t>
                      </w:r>
                      <w:r w:rsidRPr="00136307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E0724A" w:rsidRDefault="00E0724A" w:rsidP="00E0724A">
                      <w:pPr>
                        <w:pStyle w:val="3"/>
                        <w:ind w:left="-140"/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</w:rPr>
                      </w:pPr>
                      <w:r w:rsidRPr="00136307"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  <w:lang w:val="en-US"/>
                        </w:rPr>
                        <w:t>X</w:t>
                      </w:r>
                      <w:r w:rsidR="002D02A5"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="00702A8C"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="002D02A5" w:rsidRPr="002D02A5"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 w:rsidRPr="00136307"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</w:rPr>
                        <w:t xml:space="preserve">Международную </w:t>
                      </w:r>
                    </w:p>
                    <w:p w:rsidR="00E0724A" w:rsidRPr="00136307" w:rsidRDefault="00E0724A" w:rsidP="00E0724A">
                      <w:pPr>
                        <w:pStyle w:val="3"/>
                        <w:ind w:left="-140"/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</w:rPr>
                      </w:pPr>
                      <w:r w:rsidRPr="00136307">
                        <w:rPr>
                          <w:rFonts w:ascii="Times New Roman" w:hAnsi="Times New Roman" w:cs="Times New Roman"/>
                          <w:i w:val="0"/>
                          <w:sz w:val="28"/>
                          <w:szCs w:val="28"/>
                        </w:rPr>
                        <w:t xml:space="preserve">научно-практическую конференцию </w:t>
                      </w:r>
                    </w:p>
                    <w:p w:rsidR="00E0724A" w:rsidRDefault="00E0724A" w:rsidP="00E0724A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C33BA">
                        <w:rPr>
                          <w:b/>
                          <w:bCs/>
                          <w:sz w:val="24"/>
                        </w:rPr>
                        <w:t>«</w:t>
                      </w:r>
                      <w:r w:rsidRPr="00E20BCE">
                        <w:rPr>
                          <w:b/>
                          <w:bCs/>
                          <w:i/>
                          <w:sz w:val="24"/>
                        </w:rPr>
                        <w:t>Физическая культура и спорт: интеграция науки и практики»</w:t>
                      </w:r>
                      <w:r w:rsidRPr="00E20BCE"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E0724A" w:rsidRPr="00136307" w:rsidRDefault="00E0724A" w:rsidP="00E0724A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36307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(в заочной форме)</w:t>
                      </w:r>
                    </w:p>
                  </w:txbxContent>
                </v:textbox>
              </v:rect>
            </w:pict>
          </mc:Fallback>
        </mc:AlternateContent>
      </w:r>
      <w:r w:rsidR="004108D5">
        <w:rPr>
          <w:noProof/>
        </w:rPr>
        <w:drawing>
          <wp:inline distT="0" distB="0" distL="0" distR="0" wp14:anchorId="51AA486A" wp14:editId="0CA8FA4E">
            <wp:extent cx="1253178" cy="844826"/>
            <wp:effectExtent l="0" t="0" r="4445" b="0"/>
            <wp:docPr id="3" name="Рисунок 3" descr="C:\документы\4 Пестова Т.Г\Логотип СКФУ\логотип c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\4 Пестова Т.Г\Логотип СКФУ\логотип cd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754" cy="85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24A">
        <w:tab/>
      </w:r>
    </w:p>
    <w:p w:rsidR="00E0724A" w:rsidRDefault="00E0724A" w:rsidP="00E0724A">
      <w:pPr>
        <w:jc w:val="both"/>
        <w:rPr>
          <w:b/>
          <w:bCs/>
          <w:spacing w:val="-4"/>
          <w:sz w:val="24"/>
        </w:rPr>
      </w:pPr>
    </w:p>
    <w:p w:rsidR="00E0724A" w:rsidRPr="00482886" w:rsidRDefault="00E0724A" w:rsidP="00482886">
      <w:pPr>
        <w:jc w:val="both"/>
        <w:rPr>
          <w:b/>
          <w:bCs/>
          <w:spacing w:val="-4"/>
          <w:sz w:val="24"/>
        </w:rPr>
      </w:pPr>
    </w:p>
    <w:p w:rsidR="00E0724A" w:rsidRDefault="00E0724A" w:rsidP="00E0724A">
      <w:pPr>
        <w:ind w:firstLine="708"/>
        <w:jc w:val="both"/>
        <w:rPr>
          <w:b/>
          <w:bCs/>
          <w:spacing w:val="-4"/>
          <w:sz w:val="24"/>
          <w:lang w:val="en-US"/>
        </w:rPr>
      </w:pPr>
    </w:p>
    <w:p w:rsidR="00E0724A" w:rsidRDefault="00E0724A" w:rsidP="00E0724A">
      <w:pPr>
        <w:ind w:firstLine="708"/>
        <w:jc w:val="both"/>
        <w:rPr>
          <w:b/>
          <w:bCs/>
          <w:spacing w:val="-4"/>
          <w:sz w:val="24"/>
          <w:lang w:val="en-US"/>
        </w:rPr>
      </w:pPr>
    </w:p>
    <w:p w:rsidR="00E0724A" w:rsidRDefault="00E0724A" w:rsidP="00E0724A">
      <w:pPr>
        <w:ind w:firstLine="708"/>
        <w:jc w:val="both"/>
        <w:rPr>
          <w:b/>
          <w:bCs/>
          <w:spacing w:val="-4"/>
          <w:sz w:val="24"/>
          <w:lang w:val="en-US"/>
        </w:rPr>
      </w:pPr>
    </w:p>
    <w:p w:rsidR="00E0724A" w:rsidRPr="00EF0537" w:rsidRDefault="00E0724A" w:rsidP="00E0724A">
      <w:pPr>
        <w:ind w:left="-700" w:right="-18" w:firstLine="708"/>
        <w:jc w:val="both"/>
        <w:rPr>
          <w:spacing w:val="-4"/>
          <w:sz w:val="24"/>
        </w:rPr>
      </w:pPr>
      <w:r w:rsidRPr="00EF0537">
        <w:rPr>
          <w:b/>
          <w:bCs/>
          <w:spacing w:val="-4"/>
          <w:sz w:val="24"/>
        </w:rPr>
        <w:t>Целью</w:t>
      </w:r>
      <w:r w:rsidRPr="00EF0537">
        <w:rPr>
          <w:spacing w:val="-4"/>
          <w:sz w:val="24"/>
        </w:rPr>
        <w:t xml:space="preserve"> конференции является обобщение и распространение современного научного и практического опыта развития физической культуры и спорта в России и мире. Определение роли и значения интеграции знаний в области физической культуры и спорта в развитии современных образовательных, воспитательных и оздоровительных технологий. </w:t>
      </w:r>
    </w:p>
    <w:p w:rsidR="00E0724A" w:rsidRPr="00EF0537" w:rsidRDefault="00E0724A" w:rsidP="00E0724A">
      <w:pPr>
        <w:ind w:left="-700" w:right="-18"/>
        <w:jc w:val="center"/>
        <w:rPr>
          <w:b/>
          <w:bCs/>
          <w:i/>
          <w:iCs/>
          <w:spacing w:val="-4"/>
          <w:sz w:val="24"/>
        </w:rPr>
      </w:pPr>
      <w:r w:rsidRPr="00EF0537">
        <w:rPr>
          <w:b/>
          <w:bCs/>
          <w:i/>
          <w:iCs/>
          <w:spacing w:val="-4"/>
          <w:sz w:val="24"/>
        </w:rPr>
        <w:t>На конференции предполагается обсудить следующие вопросы:</w:t>
      </w:r>
    </w:p>
    <w:p w:rsidR="00E0724A" w:rsidRPr="00EF0537" w:rsidRDefault="00E0724A" w:rsidP="00E0724A">
      <w:pPr>
        <w:ind w:left="-700" w:right="-18"/>
        <w:jc w:val="both"/>
        <w:rPr>
          <w:spacing w:val="-4"/>
          <w:sz w:val="24"/>
        </w:rPr>
      </w:pPr>
      <w:r w:rsidRPr="00EF0537">
        <w:rPr>
          <w:spacing w:val="-4"/>
          <w:sz w:val="24"/>
        </w:rPr>
        <w:t>1) История, философия, педагогика, психология и социология физической культуры и спорта.</w:t>
      </w:r>
    </w:p>
    <w:p w:rsidR="00E0724A" w:rsidRPr="00EF0537" w:rsidRDefault="00E0724A" w:rsidP="00E0724A">
      <w:pPr>
        <w:ind w:left="-700" w:right="-18"/>
        <w:jc w:val="both"/>
        <w:rPr>
          <w:spacing w:val="-4"/>
          <w:sz w:val="24"/>
        </w:rPr>
      </w:pPr>
      <w:r w:rsidRPr="00EF0537">
        <w:rPr>
          <w:spacing w:val="-4"/>
          <w:sz w:val="24"/>
        </w:rPr>
        <w:t>2) Модернизация и развитие образования в области физической культуры и спорта.</w:t>
      </w:r>
    </w:p>
    <w:p w:rsidR="00E0724A" w:rsidRPr="00EF0537" w:rsidRDefault="00E0724A" w:rsidP="00E0724A">
      <w:pPr>
        <w:ind w:left="-700" w:right="-18"/>
        <w:jc w:val="both"/>
        <w:rPr>
          <w:spacing w:val="-4"/>
          <w:sz w:val="24"/>
        </w:rPr>
      </w:pPr>
      <w:r w:rsidRPr="00EF0537">
        <w:rPr>
          <w:spacing w:val="-4"/>
          <w:sz w:val="24"/>
        </w:rPr>
        <w:t>3) Рекреация, реабилитация и здоровый образ жизни человека.</w:t>
      </w:r>
    </w:p>
    <w:p w:rsidR="00E0724A" w:rsidRPr="00EF0537" w:rsidRDefault="00E0724A" w:rsidP="00E0724A">
      <w:pPr>
        <w:ind w:left="-700" w:right="-18"/>
        <w:jc w:val="both"/>
        <w:rPr>
          <w:spacing w:val="-4"/>
          <w:sz w:val="24"/>
        </w:rPr>
      </w:pPr>
      <w:r w:rsidRPr="00EF0537">
        <w:rPr>
          <w:spacing w:val="-4"/>
          <w:sz w:val="24"/>
        </w:rPr>
        <w:t>4) Развитие олимпийских и национальных видов спорта в России, Европе и мире.</w:t>
      </w:r>
    </w:p>
    <w:p w:rsidR="00E0724A" w:rsidRPr="000C33BA" w:rsidRDefault="00E0724A" w:rsidP="00E0724A">
      <w:pPr>
        <w:ind w:left="-700" w:right="-18" w:firstLine="700"/>
        <w:jc w:val="both"/>
        <w:rPr>
          <w:spacing w:val="-4"/>
          <w:sz w:val="10"/>
          <w:szCs w:val="10"/>
        </w:rPr>
      </w:pPr>
      <w:r w:rsidRPr="00EF0537">
        <w:rPr>
          <w:spacing w:val="-4"/>
          <w:sz w:val="24"/>
        </w:rPr>
        <w:tab/>
      </w:r>
    </w:p>
    <w:p w:rsidR="00E0724A" w:rsidRPr="00EF0537" w:rsidRDefault="00E0724A" w:rsidP="00E0724A">
      <w:pPr>
        <w:ind w:left="-700" w:right="-18" w:firstLine="700"/>
        <w:jc w:val="both"/>
        <w:rPr>
          <w:b/>
          <w:iCs/>
          <w:spacing w:val="-4"/>
          <w:sz w:val="24"/>
        </w:rPr>
      </w:pPr>
      <w:r w:rsidRPr="00EF0537">
        <w:rPr>
          <w:iCs/>
          <w:spacing w:val="-4"/>
          <w:sz w:val="24"/>
        </w:rPr>
        <w:t xml:space="preserve">Официальные языки конференции – </w:t>
      </w:r>
      <w:r w:rsidRPr="00EF0537">
        <w:rPr>
          <w:b/>
          <w:bCs/>
          <w:iCs/>
          <w:spacing w:val="-4"/>
          <w:sz w:val="24"/>
        </w:rPr>
        <w:t>русский, английский</w:t>
      </w:r>
      <w:r w:rsidRPr="00EF0537">
        <w:rPr>
          <w:b/>
          <w:iCs/>
          <w:spacing w:val="-4"/>
          <w:sz w:val="24"/>
        </w:rPr>
        <w:t>.</w:t>
      </w:r>
    </w:p>
    <w:p w:rsidR="00E0724A" w:rsidRDefault="00E0724A" w:rsidP="006C5B70">
      <w:pPr>
        <w:ind w:left="-700" w:right="-18"/>
        <w:jc w:val="both"/>
        <w:rPr>
          <w:spacing w:val="-4"/>
          <w:sz w:val="24"/>
        </w:rPr>
      </w:pPr>
      <w:r w:rsidRPr="00EF0537">
        <w:rPr>
          <w:iCs/>
          <w:spacing w:val="-4"/>
          <w:sz w:val="24"/>
        </w:rPr>
        <w:tab/>
      </w:r>
      <w:r w:rsidRPr="00EF0537">
        <w:rPr>
          <w:spacing w:val="-4"/>
          <w:sz w:val="24"/>
        </w:rPr>
        <w:t xml:space="preserve">Для опубликования результатов своих исследований в сборнике материалов конференции необходимо </w:t>
      </w:r>
      <w:r w:rsidRPr="00EF0537">
        <w:rPr>
          <w:b/>
          <w:bCs/>
          <w:i/>
          <w:iCs/>
          <w:spacing w:val="-4"/>
          <w:sz w:val="24"/>
        </w:rPr>
        <w:t xml:space="preserve">до </w:t>
      </w:r>
      <w:r w:rsidR="00702A8C">
        <w:rPr>
          <w:b/>
          <w:bCs/>
          <w:i/>
          <w:iCs/>
          <w:spacing w:val="-4"/>
          <w:sz w:val="24"/>
        </w:rPr>
        <w:t>2</w:t>
      </w:r>
      <w:r w:rsidR="002D02A5" w:rsidRPr="002D02A5">
        <w:rPr>
          <w:b/>
          <w:bCs/>
          <w:i/>
          <w:iCs/>
          <w:spacing w:val="-4"/>
          <w:sz w:val="24"/>
        </w:rPr>
        <w:t xml:space="preserve">0 </w:t>
      </w:r>
      <w:r w:rsidR="002D02A5">
        <w:rPr>
          <w:b/>
          <w:bCs/>
          <w:i/>
          <w:iCs/>
          <w:spacing w:val="-4"/>
          <w:sz w:val="24"/>
        </w:rPr>
        <w:t>ию</w:t>
      </w:r>
      <w:r w:rsidR="00702A8C">
        <w:rPr>
          <w:b/>
          <w:bCs/>
          <w:i/>
          <w:iCs/>
          <w:spacing w:val="-4"/>
          <w:sz w:val="24"/>
        </w:rPr>
        <w:t>н</w:t>
      </w:r>
      <w:r>
        <w:rPr>
          <w:b/>
          <w:bCs/>
          <w:i/>
          <w:iCs/>
          <w:spacing w:val="-4"/>
          <w:sz w:val="24"/>
        </w:rPr>
        <w:t>я</w:t>
      </w:r>
      <w:r w:rsidRPr="00EF0537">
        <w:rPr>
          <w:b/>
          <w:bCs/>
          <w:i/>
          <w:iCs/>
          <w:spacing w:val="-4"/>
          <w:sz w:val="24"/>
        </w:rPr>
        <w:t xml:space="preserve"> 201</w:t>
      </w:r>
      <w:r w:rsidR="00702A8C">
        <w:rPr>
          <w:b/>
          <w:bCs/>
          <w:i/>
          <w:iCs/>
          <w:spacing w:val="-4"/>
          <w:sz w:val="24"/>
        </w:rPr>
        <w:t>5</w:t>
      </w:r>
      <w:r w:rsidRPr="00EF0537">
        <w:rPr>
          <w:b/>
          <w:bCs/>
          <w:i/>
          <w:iCs/>
          <w:spacing w:val="-4"/>
          <w:sz w:val="24"/>
        </w:rPr>
        <w:t xml:space="preserve"> г.</w:t>
      </w:r>
      <w:r w:rsidRPr="00EF0537">
        <w:rPr>
          <w:spacing w:val="-4"/>
          <w:sz w:val="24"/>
        </w:rPr>
        <w:t xml:space="preserve"> на адрес электронной почты </w:t>
      </w:r>
      <w:hyperlink r:id="rId9" w:history="1">
        <w:r w:rsidRPr="00EF0537">
          <w:rPr>
            <w:rStyle w:val="a5"/>
            <w:b/>
            <w:spacing w:val="-4"/>
            <w:sz w:val="24"/>
            <w:lang w:val="en-US"/>
          </w:rPr>
          <w:t>cool</w:t>
        </w:r>
        <w:r w:rsidRPr="00EF0537">
          <w:rPr>
            <w:rStyle w:val="a5"/>
            <w:b/>
            <w:spacing w:val="-4"/>
            <w:sz w:val="24"/>
          </w:rPr>
          <w:t>.</w:t>
        </w:r>
        <w:r w:rsidRPr="00EF0537">
          <w:rPr>
            <w:rStyle w:val="a5"/>
            <w:b/>
            <w:spacing w:val="-4"/>
            <w:sz w:val="24"/>
            <w:lang w:val="en-US"/>
          </w:rPr>
          <w:t>ffk</w:t>
        </w:r>
        <w:r w:rsidRPr="00EF0537">
          <w:rPr>
            <w:rStyle w:val="a5"/>
            <w:b/>
            <w:spacing w:val="-4"/>
            <w:sz w:val="24"/>
          </w:rPr>
          <w:t>@</w:t>
        </w:r>
        <w:r w:rsidRPr="00EF0537">
          <w:rPr>
            <w:rStyle w:val="a5"/>
            <w:b/>
            <w:spacing w:val="-4"/>
            <w:sz w:val="24"/>
            <w:lang w:val="en-US"/>
          </w:rPr>
          <w:t>yandex</w:t>
        </w:r>
        <w:r w:rsidRPr="00EF0537">
          <w:rPr>
            <w:rStyle w:val="a5"/>
            <w:b/>
            <w:spacing w:val="-4"/>
            <w:sz w:val="24"/>
          </w:rPr>
          <w:t>.</w:t>
        </w:r>
        <w:proofErr w:type="spellStart"/>
        <w:r w:rsidRPr="00EF0537">
          <w:rPr>
            <w:rStyle w:val="a5"/>
            <w:b/>
            <w:spacing w:val="-4"/>
            <w:sz w:val="24"/>
            <w:lang w:val="en-US"/>
          </w:rPr>
          <w:t>ru</w:t>
        </w:r>
        <w:proofErr w:type="spellEnd"/>
      </w:hyperlink>
      <w:r w:rsidRPr="00EF0537">
        <w:rPr>
          <w:b/>
          <w:spacing w:val="-4"/>
          <w:sz w:val="24"/>
        </w:rPr>
        <w:t xml:space="preserve"> </w:t>
      </w:r>
      <w:r w:rsidRPr="00EF0537">
        <w:rPr>
          <w:spacing w:val="-4"/>
          <w:sz w:val="24"/>
        </w:rPr>
        <w:t>представить следующие документы: текст научной статьи, авторскую справку, отсканированную квитанцию об оплате за публикацию.</w:t>
      </w:r>
    </w:p>
    <w:p w:rsidR="00E63521" w:rsidRPr="00E63521" w:rsidRDefault="00E63521" w:rsidP="00BA0A40">
      <w:pPr>
        <w:ind w:left="-709" w:firstLine="567"/>
        <w:jc w:val="both"/>
        <w:rPr>
          <w:sz w:val="24"/>
        </w:rPr>
      </w:pPr>
      <w:r w:rsidRPr="00E63521">
        <w:rPr>
          <w:sz w:val="24"/>
        </w:rPr>
        <w:t xml:space="preserve">Материалы, опубликованные в сборнике международной научно-практической конференции, будут размещены на сайте </w:t>
      </w:r>
      <w:hyperlink r:id="rId10" w:tgtFrame="_blank" w:history="1">
        <w:r w:rsidRPr="00E63521">
          <w:rPr>
            <w:rStyle w:val="a5"/>
            <w:sz w:val="24"/>
          </w:rPr>
          <w:t>Научной электронной библиотеки</w:t>
        </w:r>
      </w:hyperlink>
      <w:r w:rsidRPr="00E63521">
        <w:rPr>
          <w:sz w:val="24"/>
        </w:rPr>
        <w:t xml:space="preserve">, с индексацией в </w:t>
      </w:r>
      <w:proofErr w:type="spellStart"/>
      <w:r w:rsidRPr="00E63521">
        <w:rPr>
          <w:sz w:val="24"/>
        </w:rPr>
        <w:t>наукометрической</w:t>
      </w:r>
      <w:proofErr w:type="spellEnd"/>
      <w:r w:rsidRPr="00E63521">
        <w:rPr>
          <w:sz w:val="24"/>
        </w:rPr>
        <w:t xml:space="preserve"> базе </w:t>
      </w:r>
      <w:r w:rsidRPr="00E63521">
        <w:rPr>
          <w:rStyle w:val="a8"/>
          <w:sz w:val="24"/>
        </w:rPr>
        <w:t>РИНЦ</w:t>
      </w:r>
      <w:r w:rsidRPr="00E63521">
        <w:rPr>
          <w:sz w:val="24"/>
        </w:rPr>
        <w:t xml:space="preserve"> (Российского индекса научного цитирования). </w:t>
      </w:r>
    </w:p>
    <w:p w:rsidR="00482886" w:rsidRPr="00482886" w:rsidRDefault="00ED3EA5" w:rsidP="00482886">
      <w:pPr>
        <w:ind w:left="-709"/>
        <w:jc w:val="both"/>
        <w:rPr>
          <w:sz w:val="24"/>
        </w:rPr>
      </w:pPr>
      <w:r>
        <w:rPr>
          <w:sz w:val="24"/>
        </w:rPr>
        <w:t>- сборнику научных трудов</w:t>
      </w:r>
      <w:r w:rsidR="00121C17">
        <w:rPr>
          <w:sz w:val="24"/>
        </w:rPr>
        <w:t xml:space="preserve">, так же </w:t>
      </w:r>
      <w:r>
        <w:rPr>
          <w:sz w:val="24"/>
        </w:rPr>
        <w:t xml:space="preserve"> присваиваются</w:t>
      </w:r>
      <w:r w:rsidR="00482886" w:rsidRPr="00482886">
        <w:rPr>
          <w:sz w:val="24"/>
        </w:rPr>
        <w:t xml:space="preserve"> грифы УДК, ББК, </w:t>
      </w:r>
      <w:r w:rsidR="008A78D9">
        <w:rPr>
          <w:sz w:val="24"/>
          <w:lang w:val="en-US"/>
        </w:rPr>
        <w:t>I</w:t>
      </w:r>
      <w:r w:rsidR="00482886" w:rsidRPr="00482886">
        <w:rPr>
          <w:sz w:val="24"/>
          <w:lang w:val="en-US"/>
        </w:rPr>
        <w:t>SBN</w:t>
      </w:r>
      <w:r w:rsidR="00482886" w:rsidRPr="00482886">
        <w:rPr>
          <w:sz w:val="24"/>
        </w:rPr>
        <w:t>;</w:t>
      </w:r>
    </w:p>
    <w:p w:rsidR="00E0724A" w:rsidRPr="00EF0537" w:rsidRDefault="00E0724A" w:rsidP="00E0724A">
      <w:pPr>
        <w:ind w:left="-700" w:right="-18"/>
        <w:jc w:val="center"/>
        <w:rPr>
          <w:b/>
          <w:spacing w:val="-4"/>
          <w:sz w:val="24"/>
        </w:rPr>
      </w:pPr>
      <w:r w:rsidRPr="00EF0537">
        <w:rPr>
          <w:b/>
          <w:spacing w:val="-4"/>
          <w:sz w:val="24"/>
        </w:rPr>
        <w:t>Требования к оформлению научной статьи</w:t>
      </w:r>
    </w:p>
    <w:p w:rsidR="00E0724A" w:rsidRPr="00EF0537" w:rsidRDefault="00E0724A" w:rsidP="00E0724A">
      <w:pPr>
        <w:ind w:left="-700" w:right="-18" w:firstLine="700"/>
        <w:jc w:val="both"/>
        <w:rPr>
          <w:spacing w:val="-6"/>
          <w:sz w:val="24"/>
        </w:rPr>
      </w:pPr>
      <w:r w:rsidRPr="00EF0537">
        <w:rPr>
          <w:spacing w:val="-4"/>
          <w:sz w:val="24"/>
        </w:rPr>
        <w:t>О</w:t>
      </w:r>
      <w:r w:rsidRPr="00EF0537">
        <w:rPr>
          <w:spacing w:val="-6"/>
          <w:sz w:val="24"/>
        </w:rPr>
        <w:t xml:space="preserve">бъем одной статьи до 3,5 страниц. Текст печатается в редакторе </w:t>
      </w:r>
      <w:r w:rsidRPr="00EF0537">
        <w:rPr>
          <w:spacing w:val="-6"/>
          <w:sz w:val="24"/>
          <w:lang w:val="en-US"/>
        </w:rPr>
        <w:t>Microsoft</w:t>
      </w:r>
      <w:r w:rsidRPr="00EF0537">
        <w:rPr>
          <w:spacing w:val="-6"/>
          <w:sz w:val="24"/>
        </w:rPr>
        <w:t xml:space="preserve"> </w:t>
      </w:r>
      <w:r w:rsidRPr="00EF0537">
        <w:rPr>
          <w:spacing w:val="-6"/>
          <w:sz w:val="24"/>
          <w:lang w:val="en-US"/>
        </w:rPr>
        <w:t>Word</w:t>
      </w:r>
      <w:r w:rsidRPr="00EF0537">
        <w:rPr>
          <w:spacing w:val="-6"/>
          <w:sz w:val="24"/>
        </w:rPr>
        <w:t xml:space="preserve"> для </w:t>
      </w:r>
      <w:r w:rsidRPr="00EF0537">
        <w:rPr>
          <w:spacing w:val="-6"/>
          <w:sz w:val="24"/>
          <w:lang w:val="en-US"/>
        </w:rPr>
        <w:t>Windows</w:t>
      </w:r>
      <w:r w:rsidRPr="00EF0537">
        <w:rPr>
          <w:spacing w:val="-6"/>
          <w:sz w:val="24"/>
        </w:rPr>
        <w:t xml:space="preserve">, шрифт – </w:t>
      </w:r>
      <w:r w:rsidRPr="00EF0537">
        <w:rPr>
          <w:spacing w:val="-6"/>
          <w:sz w:val="24"/>
          <w:lang w:val="en-US"/>
        </w:rPr>
        <w:t>Times</w:t>
      </w:r>
      <w:r w:rsidRPr="00EF0537">
        <w:rPr>
          <w:spacing w:val="-6"/>
          <w:sz w:val="24"/>
        </w:rPr>
        <w:t xml:space="preserve"> </w:t>
      </w:r>
      <w:r w:rsidRPr="00EF0537">
        <w:rPr>
          <w:spacing w:val="-6"/>
          <w:sz w:val="24"/>
          <w:lang w:val="en-US"/>
        </w:rPr>
        <w:t>New</w:t>
      </w:r>
      <w:r w:rsidRPr="00EF0537">
        <w:rPr>
          <w:spacing w:val="-6"/>
          <w:sz w:val="24"/>
        </w:rPr>
        <w:t xml:space="preserve"> </w:t>
      </w:r>
      <w:r w:rsidRPr="00EF0537">
        <w:rPr>
          <w:spacing w:val="-6"/>
          <w:sz w:val="24"/>
          <w:lang w:val="en-US"/>
        </w:rPr>
        <w:t>Roman</w:t>
      </w:r>
      <w:r w:rsidRPr="00EF0537">
        <w:rPr>
          <w:spacing w:val="-6"/>
          <w:sz w:val="24"/>
        </w:rPr>
        <w:t>, кегель – 14, межстрочный интервал 1,5. Все поля – 2см, выравнивание по ширине, красная строка 1,2</w:t>
      </w:r>
      <w:r w:rsidR="008A78D9">
        <w:rPr>
          <w:spacing w:val="-6"/>
          <w:sz w:val="24"/>
        </w:rPr>
        <w:t>5</w:t>
      </w:r>
      <w:bookmarkStart w:id="0" w:name="_GoBack"/>
      <w:bookmarkEnd w:id="0"/>
      <w:r w:rsidRPr="00EF0537">
        <w:rPr>
          <w:spacing w:val="-6"/>
          <w:sz w:val="24"/>
        </w:rPr>
        <w:t>. По центру страницы название статьи полужирным шрифтом прописными буквами. Через строку по центру сначала инициалы, а потом фамилия автор</w:t>
      </w:r>
      <w:proofErr w:type="gramStart"/>
      <w:r w:rsidRPr="00EF0537">
        <w:rPr>
          <w:spacing w:val="-6"/>
          <w:sz w:val="24"/>
        </w:rPr>
        <w:t>а(</w:t>
      </w:r>
      <w:proofErr w:type="spellStart"/>
      <w:proofErr w:type="gramEnd"/>
      <w:r w:rsidRPr="00EF0537">
        <w:rPr>
          <w:spacing w:val="-6"/>
          <w:sz w:val="24"/>
        </w:rPr>
        <w:t>ов</w:t>
      </w:r>
      <w:proofErr w:type="spellEnd"/>
      <w:r w:rsidRPr="00EF0537">
        <w:rPr>
          <w:spacing w:val="-6"/>
          <w:sz w:val="24"/>
        </w:rPr>
        <w:t>) строчными буквами курсивом. Через строку по центру название учреждения, организации, города, страны строчными буквами курсивом.</w:t>
      </w:r>
      <w:r>
        <w:rPr>
          <w:spacing w:val="-6"/>
          <w:sz w:val="24"/>
        </w:rPr>
        <w:t xml:space="preserve"> </w:t>
      </w:r>
      <w:r w:rsidRPr="00EF0537">
        <w:rPr>
          <w:spacing w:val="-6"/>
          <w:sz w:val="24"/>
        </w:rPr>
        <w:t xml:space="preserve">Через строку </w:t>
      </w:r>
      <w:r>
        <w:rPr>
          <w:spacing w:val="-6"/>
          <w:sz w:val="24"/>
        </w:rPr>
        <w:t>–</w:t>
      </w:r>
      <w:r w:rsidRPr="00EF0537">
        <w:rPr>
          <w:spacing w:val="-6"/>
          <w:sz w:val="24"/>
        </w:rPr>
        <w:t xml:space="preserve"> те</w:t>
      </w:r>
      <w:proofErr w:type="gramStart"/>
      <w:r w:rsidRPr="00EF0537">
        <w:rPr>
          <w:spacing w:val="-6"/>
          <w:sz w:val="24"/>
        </w:rPr>
        <w:t>кст</w:t>
      </w:r>
      <w:r>
        <w:rPr>
          <w:spacing w:val="-6"/>
          <w:sz w:val="24"/>
        </w:rPr>
        <w:t xml:space="preserve"> </w:t>
      </w:r>
      <w:r w:rsidRPr="00EF0537">
        <w:rPr>
          <w:spacing w:val="-6"/>
          <w:sz w:val="24"/>
        </w:rPr>
        <w:t>ст</w:t>
      </w:r>
      <w:proofErr w:type="gramEnd"/>
      <w:r w:rsidRPr="00EF0537">
        <w:rPr>
          <w:spacing w:val="-6"/>
          <w:sz w:val="24"/>
        </w:rPr>
        <w:t xml:space="preserve">атьи. Таблицы, схемы, рисунки, графики выполняются в редакторе </w:t>
      </w:r>
      <w:r w:rsidRPr="00EF0537">
        <w:rPr>
          <w:spacing w:val="-6"/>
          <w:sz w:val="24"/>
          <w:lang w:val="en-US"/>
        </w:rPr>
        <w:t>Microsoft</w:t>
      </w:r>
      <w:r w:rsidRPr="00EF0537">
        <w:rPr>
          <w:spacing w:val="-6"/>
          <w:sz w:val="24"/>
        </w:rPr>
        <w:t xml:space="preserve"> </w:t>
      </w:r>
      <w:r w:rsidRPr="00EF0537">
        <w:rPr>
          <w:spacing w:val="-6"/>
          <w:sz w:val="24"/>
          <w:lang w:val="en-US"/>
        </w:rPr>
        <w:t>Word</w:t>
      </w:r>
      <w:r w:rsidRPr="00EF0537">
        <w:rPr>
          <w:spacing w:val="-6"/>
          <w:sz w:val="24"/>
        </w:rPr>
        <w:t xml:space="preserve"> (шрифт – 12). Формулы редактируются в редакторе формул </w:t>
      </w:r>
      <w:r w:rsidRPr="00EF0537">
        <w:rPr>
          <w:spacing w:val="-6"/>
          <w:sz w:val="24"/>
          <w:lang w:val="en-US"/>
        </w:rPr>
        <w:t>Microsoft</w:t>
      </w:r>
      <w:r w:rsidRPr="00EF0537">
        <w:rPr>
          <w:spacing w:val="-6"/>
          <w:sz w:val="24"/>
        </w:rPr>
        <w:t xml:space="preserve"> </w:t>
      </w:r>
      <w:r w:rsidRPr="00EF0537">
        <w:rPr>
          <w:spacing w:val="-6"/>
          <w:sz w:val="24"/>
          <w:lang w:val="en-US"/>
        </w:rPr>
        <w:t>Word</w:t>
      </w:r>
      <w:r w:rsidRPr="00EF0537">
        <w:rPr>
          <w:spacing w:val="-6"/>
          <w:sz w:val="24"/>
        </w:rPr>
        <w:t xml:space="preserve"> (шрифт – 12).</w:t>
      </w:r>
    </w:p>
    <w:p w:rsidR="00E0724A" w:rsidRPr="00EF0537" w:rsidRDefault="00E0724A" w:rsidP="00E0724A">
      <w:pPr>
        <w:ind w:left="-700" w:right="-18" w:firstLine="700"/>
        <w:jc w:val="both"/>
        <w:rPr>
          <w:spacing w:val="-6"/>
          <w:sz w:val="24"/>
        </w:rPr>
      </w:pPr>
      <w:r w:rsidRPr="00E0724A">
        <w:rPr>
          <w:b/>
          <w:i/>
          <w:spacing w:val="-4"/>
          <w:sz w:val="24"/>
        </w:rPr>
        <w:t>Оргкомитет оставляет за собой право редактирования поступающих материалов или отказа их опубликования в случае несоответствия предъявляемым требованиям и тематике конференции</w:t>
      </w:r>
      <w:r w:rsidRPr="00EF0537">
        <w:rPr>
          <w:spacing w:val="-4"/>
          <w:sz w:val="24"/>
        </w:rPr>
        <w:t>.</w:t>
      </w:r>
    </w:p>
    <w:p w:rsidR="00E0724A" w:rsidRPr="00EF0537" w:rsidRDefault="00E0724A" w:rsidP="00E0724A">
      <w:pPr>
        <w:pStyle w:val="2"/>
        <w:ind w:left="-700" w:right="-18"/>
        <w:rPr>
          <w:i w:val="0"/>
          <w:spacing w:val="-4"/>
          <w:sz w:val="24"/>
        </w:rPr>
      </w:pPr>
      <w:r w:rsidRPr="00EF0537">
        <w:rPr>
          <w:i w:val="0"/>
          <w:spacing w:val="-4"/>
          <w:sz w:val="24"/>
        </w:rPr>
        <w:t>Авторская справка</w:t>
      </w:r>
    </w:p>
    <w:p w:rsidR="00E0724A" w:rsidRPr="00EF0537" w:rsidRDefault="00E0724A" w:rsidP="00E0724A">
      <w:pPr>
        <w:ind w:left="-700" w:right="-18" w:firstLine="700"/>
        <w:jc w:val="both"/>
        <w:rPr>
          <w:spacing w:val="-4"/>
          <w:sz w:val="24"/>
        </w:rPr>
      </w:pPr>
      <w:r w:rsidRPr="00EF0537">
        <w:rPr>
          <w:spacing w:val="-4"/>
          <w:sz w:val="24"/>
        </w:rPr>
        <w:t xml:space="preserve">Авторская справка прикрепляется отдельным файлом и включает в себя: 1) фамилия, имя, отчество полностью; 2) ученая степень и ученое звание; 3) страна, город, представляемая организация и занимаемая должность; 4) </w:t>
      </w:r>
      <w:r w:rsidRPr="00EF0537">
        <w:rPr>
          <w:b/>
          <w:spacing w:val="-4"/>
          <w:sz w:val="24"/>
        </w:rPr>
        <w:t>почтовый адрес обязательно!!! (по этому адресу будет выслан сборник</w:t>
      </w:r>
      <w:r w:rsidRPr="00EF0537">
        <w:rPr>
          <w:spacing w:val="-4"/>
          <w:sz w:val="24"/>
        </w:rPr>
        <w:t xml:space="preserve"> </w:t>
      </w:r>
      <w:r w:rsidRPr="00EF0537">
        <w:rPr>
          <w:b/>
          <w:spacing w:val="-4"/>
          <w:sz w:val="24"/>
        </w:rPr>
        <w:t>материалов конференции</w:t>
      </w:r>
      <w:r w:rsidRPr="00EF0537">
        <w:rPr>
          <w:spacing w:val="-4"/>
          <w:sz w:val="24"/>
        </w:rPr>
        <w:t xml:space="preserve">); 5) контактные телефоны, </w:t>
      </w:r>
      <w:r w:rsidRPr="00EF0537">
        <w:rPr>
          <w:spacing w:val="-4"/>
          <w:sz w:val="24"/>
          <w:lang w:val="en-US"/>
        </w:rPr>
        <w:t>e</w:t>
      </w:r>
      <w:r w:rsidRPr="00EF0537">
        <w:rPr>
          <w:spacing w:val="-4"/>
          <w:sz w:val="24"/>
        </w:rPr>
        <w:t>-</w:t>
      </w:r>
      <w:r w:rsidRPr="00EF0537">
        <w:rPr>
          <w:spacing w:val="-4"/>
          <w:sz w:val="24"/>
          <w:lang w:val="en-US"/>
        </w:rPr>
        <w:t>mail</w:t>
      </w:r>
      <w:r w:rsidRPr="00EF0537">
        <w:rPr>
          <w:spacing w:val="-4"/>
          <w:sz w:val="24"/>
        </w:rPr>
        <w:t>.</w:t>
      </w:r>
    </w:p>
    <w:p w:rsidR="00E0724A" w:rsidRPr="00EF0537" w:rsidRDefault="00E0724A" w:rsidP="004108D5">
      <w:pPr>
        <w:pStyle w:val="2"/>
        <w:ind w:left="-700" w:right="-18" w:firstLine="133"/>
        <w:rPr>
          <w:i w:val="0"/>
          <w:spacing w:val="-4"/>
          <w:sz w:val="24"/>
        </w:rPr>
      </w:pPr>
      <w:r w:rsidRPr="00EF0537">
        <w:rPr>
          <w:i w:val="0"/>
          <w:spacing w:val="-4"/>
          <w:sz w:val="24"/>
        </w:rPr>
        <w:t>Организационный взнос</w:t>
      </w:r>
    </w:p>
    <w:p w:rsidR="00834306" w:rsidRPr="0057745A" w:rsidRDefault="00E0724A" w:rsidP="004108D5">
      <w:pPr>
        <w:pStyle w:val="a3"/>
        <w:ind w:left="-709" w:firstLine="558"/>
        <w:rPr>
          <w:spacing w:val="-4"/>
          <w:sz w:val="24"/>
        </w:rPr>
      </w:pPr>
      <w:r w:rsidRPr="00EF0537">
        <w:rPr>
          <w:sz w:val="24"/>
        </w:rPr>
        <w:t xml:space="preserve">С целью возмещения полиграфических расходов и расходов по пересылке сборника материалов конференции </w:t>
      </w:r>
      <w:proofErr w:type="spellStart"/>
      <w:r w:rsidRPr="00EF0537">
        <w:rPr>
          <w:sz w:val="24"/>
        </w:rPr>
        <w:t>оргвзнос</w:t>
      </w:r>
      <w:proofErr w:type="spellEnd"/>
      <w:r w:rsidRPr="00EF0537">
        <w:rPr>
          <w:sz w:val="24"/>
        </w:rPr>
        <w:t xml:space="preserve"> составляет 500 рублей. В случае превышения объема публика</w:t>
      </w:r>
      <w:r w:rsidR="00834306">
        <w:rPr>
          <w:sz w:val="24"/>
        </w:rPr>
        <w:t>ции, стоимость каждой последующе</w:t>
      </w:r>
      <w:r w:rsidRPr="00EF0537">
        <w:rPr>
          <w:sz w:val="24"/>
        </w:rPr>
        <w:t xml:space="preserve">й страницы – 100 рублей. </w:t>
      </w:r>
      <w:r w:rsidR="00834306">
        <w:rPr>
          <w:spacing w:val="-4"/>
          <w:sz w:val="24"/>
        </w:rPr>
        <w:t>Дополнительный экземпляр сборника – 500 рублей.</w:t>
      </w:r>
    </w:p>
    <w:p w:rsidR="00E0724A" w:rsidRPr="00EF0537" w:rsidRDefault="00E0724A" w:rsidP="006C5B70">
      <w:pPr>
        <w:ind w:left="-709" w:right="-17" w:firstLine="558"/>
        <w:jc w:val="both"/>
        <w:rPr>
          <w:sz w:val="24"/>
        </w:rPr>
      </w:pPr>
      <w:proofErr w:type="spellStart"/>
      <w:r w:rsidRPr="00EF0537">
        <w:rPr>
          <w:sz w:val="24"/>
        </w:rPr>
        <w:t>Оргвзнос</w:t>
      </w:r>
      <w:proofErr w:type="spellEnd"/>
      <w:r w:rsidRPr="00EF0537">
        <w:rPr>
          <w:sz w:val="24"/>
        </w:rPr>
        <w:t xml:space="preserve"> перечисляется почтовым переводом:</w:t>
      </w:r>
    </w:p>
    <w:p w:rsidR="00E0724A" w:rsidRPr="00772876" w:rsidRDefault="00E0724A" w:rsidP="006C5B70">
      <w:pPr>
        <w:pStyle w:val="a3"/>
        <w:ind w:left="-700" w:right="-17"/>
        <w:jc w:val="center"/>
        <w:rPr>
          <w:b/>
          <w:spacing w:val="-4"/>
          <w:sz w:val="24"/>
        </w:rPr>
      </w:pPr>
      <w:r w:rsidRPr="00772876">
        <w:rPr>
          <w:b/>
          <w:spacing w:val="-4"/>
          <w:sz w:val="24"/>
        </w:rPr>
        <w:t xml:space="preserve">355009, Россия, г. Ставрополь, ул. Пушкина, д.1 </w:t>
      </w:r>
    </w:p>
    <w:p w:rsidR="00E0724A" w:rsidRPr="002C4ED2" w:rsidRDefault="00E0724A" w:rsidP="006C5B70">
      <w:pPr>
        <w:pStyle w:val="a3"/>
        <w:ind w:left="-700" w:right="-17"/>
        <w:jc w:val="center"/>
        <w:rPr>
          <w:b/>
          <w:spacing w:val="-4"/>
          <w:sz w:val="24"/>
        </w:rPr>
      </w:pPr>
      <w:r>
        <w:rPr>
          <w:b/>
          <w:sz w:val="22"/>
          <w:szCs w:val="22"/>
        </w:rPr>
        <w:t>Северо-К</w:t>
      </w:r>
      <w:r w:rsidRPr="00E0724A">
        <w:rPr>
          <w:b/>
          <w:sz w:val="22"/>
          <w:szCs w:val="22"/>
        </w:rPr>
        <w:t>авказский федеральный университет</w:t>
      </w:r>
      <w:r w:rsidRPr="00EF0537">
        <w:rPr>
          <w:spacing w:val="-4"/>
          <w:sz w:val="24"/>
        </w:rPr>
        <w:t xml:space="preserve">, </w:t>
      </w:r>
      <w:r w:rsidRPr="002C4ED2">
        <w:rPr>
          <w:b/>
          <w:spacing w:val="-4"/>
          <w:sz w:val="24"/>
        </w:rPr>
        <w:t xml:space="preserve">факультет физической культуры </w:t>
      </w:r>
    </w:p>
    <w:p w:rsidR="00E0724A" w:rsidRPr="002C4ED2" w:rsidRDefault="00E0724A" w:rsidP="006C5B70">
      <w:pPr>
        <w:pStyle w:val="a3"/>
        <w:ind w:left="-700" w:right="-17"/>
        <w:jc w:val="center"/>
        <w:rPr>
          <w:b/>
          <w:spacing w:val="-4"/>
          <w:sz w:val="24"/>
        </w:rPr>
      </w:pPr>
      <w:r w:rsidRPr="002C4ED2">
        <w:rPr>
          <w:b/>
          <w:spacing w:val="-4"/>
          <w:sz w:val="24"/>
        </w:rPr>
        <w:t>Пестовой Татьяне Григорьевне.</w:t>
      </w:r>
    </w:p>
    <w:p w:rsidR="00E0724A" w:rsidRPr="00EF0537" w:rsidRDefault="00E0724A" w:rsidP="006C5B70">
      <w:pPr>
        <w:ind w:left="-700" w:right="-17"/>
        <w:jc w:val="both"/>
        <w:rPr>
          <w:spacing w:val="-4"/>
          <w:sz w:val="24"/>
        </w:rPr>
      </w:pPr>
      <w:r w:rsidRPr="00EF0537">
        <w:rPr>
          <w:spacing w:val="-4"/>
          <w:sz w:val="24"/>
        </w:rPr>
        <w:t>Рассылка сборника материалов конференции авторам будет осуществлена с 1</w:t>
      </w:r>
      <w:r w:rsidR="002C4ED2">
        <w:rPr>
          <w:spacing w:val="-4"/>
          <w:sz w:val="24"/>
        </w:rPr>
        <w:t xml:space="preserve">0 </w:t>
      </w:r>
      <w:r>
        <w:rPr>
          <w:spacing w:val="-4"/>
          <w:sz w:val="24"/>
        </w:rPr>
        <w:t>сентября</w:t>
      </w:r>
      <w:r w:rsidRPr="00EF0537">
        <w:rPr>
          <w:spacing w:val="-4"/>
          <w:sz w:val="24"/>
        </w:rPr>
        <w:t xml:space="preserve"> 201</w:t>
      </w:r>
      <w:r w:rsidR="002C4ED2">
        <w:rPr>
          <w:spacing w:val="-4"/>
          <w:sz w:val="24"/>
        </w:rPr>
        <w:t>5</w:t>
      </w:r>
      <w:r w:rsidRPr="00EF0537">
        <w:rPr>
          <w:spacing w:val="-4"/>
          <w:sz w:val="24"/>
        </w:rPr>
        <w:t xml:space="preserve"> года</w:t>
      </w:r>
    </w:p>
    <w:p w:rsidR="00E0724A" w:rsidRPr="00EF0537" w:rsidRDefault="00E0724A" w:rsidP="00772876">
      <w:pPr>
        <w:pStyle w:val="a3"/>
        <w:ind w:left="8" w:right="-17" w:firstLine="700"/>
        <w:jc w:val="left"/>
        <w:rPr>
          <w:spacing w:val="-4"/>
          <w:sz w:val="24"/>
        </w:rPr>
      </w:pPr>
      <w:r w:rsidRPr="00EF0537">
        <w:rPr>
          <w:b/>
          <w:spacing w:val="-4"/>
          <w:sz w:val="24"/>
        </w:rPr>
        <w:t xml:space="preserve">Контактные телефоны –  8-906-490-62-00 </w:t>
      </w:r>
      <w:r w:rsidRPr="000C33BA">
        <w:rPr>
          <w:b/>
          <w:spacing w:val="-4"/>
          <w:sz w:val="16"/>
          <w:szCs w:val="16"/>
        </w:rPr>
        <w:t>(Била</w:t>
      </w:r>
      <w:r w:rsidR="00772876">
        <w:rPr>
          <w:b/>
          <w:spacing w:val="-4"/>
          <w:sz w:val="16"/>
          <w:szCs w:val="16"/>
        </w:rPr>
        <w:t>й</w:t>
      </w:r>
      <w:r w:rsidRPr="000C33BA">
        <w:rPr>
          <w:b/>
          <w:spacing w:val="-4"/>
          <w:sz w:val="16"/>
          <w:szCs w:val="16"/>
        </w:rPr>
        <w:t>н)</w:t>
      </w:r>
      <w:r w:rsidR="00772876">
        <w:rPr>
          <w:b/>
          <w:spacing w:val="-4"/>
          <w:sz w:val="16"/>
          <w:szCs w:val="16"/>
        </w:rPr>
        <w:t xml:space="preserve"> </w:t>
      </w:r>
      <w:r w:rsidRPr="00EF0537">
        <w:rPr>
          <w:spacing w:val="-4"/>
          <w:sz w:val="24"/>
        </w:rPr>
        <w:t xml:space="preserve"> </w:t>
      </w:r>
      <w:r w:rsidRPr="00EF0537">
        <w:rPr>
          <w:b/>
          <w:spacing w:val="-4"/>
          <w:sz w:val="24"/>
        </w:rPr>
        <w:t>Пестова Татьяна Григорьевна</w:t>
      </w:r>
    </w:p>
    <w:p w:rsidR="00515EEA" w:rsidRPr="00E0724A" w:rsidRDefault="00E0724A" w:rsidP="00E0724A">
      <w:pPr>
        <w:ind w:left="-700" w:right="-18" w:firstLine="1408"/>
        <w:jc w:val="both"/>
        <w:rPr>
          <w:lang w:val="en-US"/>
        </w:rPr>
      </w:pPr>
      <w:r w:rsidRPr="00EF0537">
        <w:rPr>
          <w:b/>
          <w:spacing w:val="-4"/>
          <w:sz w:val="24"/>
          <w:lang w:val="en-US"/>
        </w:rPr>
        <w:t>E</w:t>
      </w:r>
      <w:r w:rsidRPr="000C33BA">
        <w:rPr>
          <w:b/>
          <w:spacing w:val="-4"/>
          <w:sz w:val="24"/>
          <w:lang w:val="en-US"/>
        </w:rPr>
        <w:t>-</w:t>
      </w:r>
      <w:r w:rsidRPr="00EF0537">
        <w:rPr>
          <w:b/>
          <w:spacing w:val="-4"/>
          <w:sz w:val="24"/>
          <w:lang w:val="en-US"/>
        </w:rPr>
        <w:t>mail</w:t>
      </w:r>
      <w:r w:rsidRPr="000C33BA">
        <w:rPr>
          <w:b/>
          <w:spacing w:val="-4"/>
          <w:sz w:val="24"/>
          <w:lang w:val="en-US"/>
        </w:rPr>
        <w:t xml:space="preserve">: </w:t>
      </w:r>
      <w:hyperlink r:id="rId11" w:history="1">
        <w:r w:rsidRPr="00EF0537">
          <w:rPr>
            <w:rStyle w:val="a5"/>
            <w:b/>
            <w:spacing w:val="-4"/>
            <w:sz w:val="24"/>
            <w:lang w:val="en-US"/>
          </w:rPr>
          <w:t>cool</w:t>
        </w:r>
        <w:r w:rsidRPr="000C33BA">
          <w:rPr>
            <w:rStyle w:val="a5"/>
            <w:b/>
            <w:spacing w:val="-4"/>
            <w:sz w:val="24"/>
            <w:lang w:val="en-US"/>
          </w:rPr>
          <w:t>.</w:t>
        </w:r>
        <w:r w:rsidRPr="00EF0537">
          <w:rPr>
            <w:rStyle w:val="a5"/>
            <w:b/>
            <w:spacing w:val="-4"/>
            <w:sz w:val="24"/>
            <w:lang w:val="en-US"/>
          </w:rPr>
          <w:t>ffk</w:t>
        </w:r>
        <w:r w:rsidRPr="000C33BA">
          <w:rPr>
            <w:rStyle w:val="a5"/>
            <w:b/>
            <w:spacing w:val="-4"/>
            <w:sz w:val="24"/>
            <w:lang w:val="en-US"/>
          </w:rPr>
          <w:t>@</w:t>
        </w:r>
        <w:r w:rsidRPr="00EF0537">
          <w:rPr>
            <w:rStyle w:val="a5"/>
            <w:b/>
            <w:spacing w:val="-4"/>
            <w:sz w:val="24"/>
            <w:lang w:val="en-US"/>
          </w:rPr>
          <w:t>yandex</w:t>
        </w:r>
        <w:r w:rsidRPr="000C33BA">
          <w:rPr>
            <w:rStyle w:val="a5"/>
            <w:b/>
            <w:spacing w:val="-4"/>
            <w:sz w:val="24"/>
            <w:lang w:val="en-US"/>
          </w:rPr>
          <w:t>.</w:t>
        </w:r>
        <w:r w:rsidRPr="00EF0537">
          <w:rPr>
            <w:rStyle w:val="a5"/>
            <w:b/>
            <w:spacing w:val="-4"/>
            <w:sz w:val="24"/>
            <w:lang w:val="en-US"/>
          </w:rPr>
          <w:t>ru</w:t>
        </w:r>
      </w:hyperlink>
    </w:p>
    <w:sectPr w:rsidR="00515EEA" w:rsidRPr="00E0724A" w:rsidSect="002F22DA">
      <w:pgSz w:w="11907" w:h="16840" w:code="9"/>
      <w:pgMar w:top="567" w:right="567" w:bottom="381" w:left="1418" w:header="1134" w:footer="113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DE"/>
    <w:rsid w:val="00025DDE"/>
    <w:rsid w:val="00121C17"/>
    <w:rsid w:val="001E0770"/>
    <w:rsid w:val="002072CD"/>
    <w:rsid w:val="002C4ED2"/>
    <w:rsid w:val="002D02A5"/>
    <w:rsid w:val="00355F46"/>
    <w:rsid w:val="004108D5"/>
    <w:rsid w:val="00482886"/>
    <w:rsid w:val="00515EEA"/>
    <w:rsid w:val="005B6162"/>
    <w:rsid w:val="006C5B70"/>
    <w:rsid w:val="00702A8C"/>
    <w:rsid w:val="00772876"/>
    <w:rsid w:val="007A7BE6"/>
    <w:rsid w:val="00834306"/>
    <w:rsid w:val="008A78D9"/>
    <w:rsid w:val="00BA0A40"/>
    <w:rsid w:val="00E0724A"/>
    <w:rsid w:val="00E20BCE"/>
    <w:rsid w:val="00E63521"/>
    <w:rsid w:val="00ED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arc" idref="#_x0000_s1039"/>
        <o:r id="V:Rule2" type="arc" idref="#_x0000_s1040"/>
        <o:r id="V:Rule3" type="arc" idref="#_x0000_s10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24A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qFormat/>
    <w:rsid w:val="00E0724A"/>
    <w:pPr>
      <w:keepNext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rsid w:val="00E0724A"/>
    <w:pPr>
      <w:keepNext/>
      <w:jc w:val="center"/>
      <w:outlineLvl w:val="2"/>
    </w:pPr>
    <w:rPr>
      <w:rFonts w:ascii="Arial" w:hAnsi="Arial" w:cs="Arial"/>
      <w:b/>
      <w:bCs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24A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724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0724A"/>
    <w:rPr>
      <w:rFonts w:ascii="Arial" w:eastAsia="Times New Roman" w:hAnsi="Arial" w:cs="Arial"/>
      <w:b/>
      <w:bCs/>
      <w:i/>
      <w:iCs/>
      <w:sz w:val="32"/>
      <w:szCs w:val="24"/>
      <w:lang w:eastAsia="ru-RU"/>
    </w:rPr>
  </w:style>
  <w:style w:type="paragraph" w:styleId="a3">
    <w:name w:val="Body Text"/>
    <w:basedOn w:val="a"/>
    <w:link w:val="a4"/>
    <w:rsid w:val="00E0724A"/>
    <w:pPr>
      <w:jc w:val="both"/>
    </w:pPr>
  </w:style>
  <w:style w:type="character" w:customStyle="1" w:styleId="a4">
    <w:name w:val="Основной текст Знак"/>
    <w:basedOn w:val="a0"/>
    <w:link w:val="a3"/>
    <w:rsid w:val="00E072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0724A"/>
    <w:pPr>
      <w:jc w:val="center"/>
    </w:pPr>
  </w:style>
  <w:style w:type="character" w:customStyle="1" w:styleId="22">
    <w:name w:val="Основной текст 2 Знак"/>
    <w:basedOn w:val="a0"/>
    <w:link w:val="21"/>
    <w:rsid w:val="00E072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E072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72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24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E635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24A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qFormat/>
    <w:rsid w:val="00E0724A"/>
    <w:pPr>
      <w:keepNext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rsid w:val="00E0724A"/>
    <w:pPr>
      <w:keepNext/>
      <w:jc w:val="center"/>
      <w:outlineLvl w:val="2"/>
    </w:pPr>
    <w:rPr>
      <w:rFonts w:ascii="Arial" w:hAnsi="Arial" w:cs="Arial"/>
      <w:b/>
      <w:bCs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24A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724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0724A"/>
    <w:rPr>
      <w:rFonts w:ascii="Arial" w:eastAsia="Times New Roman" w:hAnsi="Arial" w:cs="Arial"/>
      <w:b/>
      <w:bCs/>
      <w:i/>
      <w:iCs/>
      <w:sz w:val="32"/>
      <w:szCs w:val="24"/>
      <w:lang w:eastAsia="ru-RU"/>
    </w:rPr>
  </w:style>
  <w:style w:type="paragraph" w:styleId="a3">
    <w:name w:val="Body Text"/>
    <w:basedOn w:val="a"/>
    <w:link w:val="a4"/>
    <w:rsid w:val="00E0724A"/>
    <w:pPr>
      <w:jc w:val="both"/>
    </w:pPr>
  </w:style>
  <w:style w:type="character" w:customStyle="1" w:styleId="a4">
    <w:name w:val="Основной текст Знак"/>
    <w:basedOn w:val="a0"/>
    <w:link w:val="a3"/>
    <w:rsid w:val="00E072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0724A"/>
    <w:pPr>
      <w:jc w:val="center"/>
    </w:pPr>
  </w:style>
  <w:style w:type="character" w:customStyle="1" w:styleId="22">
    <w:name w:val="Основной текст 2 Знак"/>
    <w:basedOn w:val="a0"/>
    <w:link w:val="21"/>
    <w:rsid w:val="00E072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E072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72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24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E63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ffksport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ol.ff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Корякин Константин Иванович</dc:creator>
  <cp:keywords/>
  <dc:description/>
  <cp:lastModifiedBy>Корякин Константин Иванович</cp:lastModifiedBy>
  <cp:revision>11</cp:revision>
  <cp:lastPrinted>2015-03-25T10:49:00Z</cp:lastPrinted>
  <dcterms:created xsi:type="dcterms:W3CDTF">2013-04-09T05:46:00Z</dcterms:created>
  <dcterms:modified xsi:type="dcterms:W3CDTF">2015-04-11T06:55:00Z</dcterms:modified>
</cp:coreProperties>
</file>